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76" w:rsidRPr="00A66F38" w:rsidRDefault="00C012C1">
      <w:pPr>
        <w:pStyle w:val="Gvdemetni50"/>
        <w:framePr w:w="11045" w:h="8788" w:hRule="exact" w:wrap="none" w:vAnchor="page" w:hAnchor="page" w:x="414" w:y="2211"/>
        <w:shd w:val="clear" w:color="auto" w:fill="auto"/>
        <w:spacing w:before="0"/>
        <w:ind w:left="320" w:firstLine="760"/>
        <w:rPr>
          <w:rFonts w:ascii="Times New Roman" w:hAnsi="Times New Roman" w:cs="Times New Roman"/>
          <w:b/>
        </w:rPr>
      </w:pPr>
      <w:r w:rsidRPr="00A66F38">
        <w:rPr>
          <w:rFonts w:ascii="Times New Roman" w:hAnsi="Times New Roman" w:cs="Times New Roman"/>
          <w:b/>
        </w:rPr>
        <w:t>BGYS POLİTİKASI</w:t>
      </w:r>
    </w:p>
    <w:p w:rsidR="00CA5176" w:rsidRPr="00A66F38" w:rsidRDefault="00C012C1">
      <w:pPr>
        <w:pStyle w:val="Gvdemetni20"/>
        <w:framePr w:w="11045" w:h="8788" w:hRule="exact" w:wrap="none" w:vAnchor="page" w:hAnchor="page" w:x="414" w:y="2211"/>
        <w:shd w:val="clear" w:color="auto" w:fill="auto"/>
        <w:spacing w:after="223"/>
        <w:ind w:left="320" w:right="580" w:firstLine="760"/>
        <w:rPr>
          <w:rFonts w:ascii="Times New Roman" w:hAnsi="Times New Roman" w:cs="Times New Roman"/>
        </w:rPr>
      </w:pPr>
      <w:r w:rsidRPr="00A66F38">
        <w:rPr>
          <w:rFonts w:ascii="Times New Roman" w:hAnsi="Times New Roman" w:cs="Times New Roman"/>
        </w:rPr>
        <w:t xml:space="preserve">BGYS politikası, </w:t>
      </w:r>
      <w:r w:rsidRPr="00A66F38">
        <w:rPr>
          <w:rStyle w:val="Gvdemetni2Kaln"/>
          <w:rFonts w:ascii="Times New Roman" w:hAnsi="Times New Roman" w:cs="Times New Roman"/>
        </w:rPr>
        <w:t xml:space="preserve">T.C. Sağlık Bakanlığı </w:t>
      </w:r>
      <w:r w:rsidR="00052771" w:rsidRPr="00A66F38">
        <w:rPr>
          <w:rStyle w:val="Gvdemetni2Kaln"/>
          <w:rFonts w:ascii="Times New Roman" w:hAnsi="Times New Roman" w:cs="Times New Roman"/>
        </w:rPr>
        <w:t>Ulucanlar Göz EAH</w:t>
      </w:r>
      <w:r w:rsidR="00F66A36" w:rsidRPr="00A66F38">
        <w:rPr>
          <w:rStyle w:val="Gvdemetni2Kaln"/>
          <w:rFonts w:ascii="Times New Roman" w:hAnsi="Times New Roman" w:cs="Times New Roman"/>
        </w:rPr>
        <w:t xml:space="preserve"> </w:t>
      </w:r>
      <w:r w:rsidRPr="00A66F38">
        <w:rPr>
          <w:rFonts w:ascii="Times New Roman" w:hAnsi="Times New Roman" w:cs="Times New Roman"/>
        </w:rPr>
        <w:t>bünyesinde yürütülen bilgi güvenliği yönetim sistemi çalışmalarının kapsamını, içeriğini, yöntemini, mensuplarını, görev ve sorumlulukları, uyulması gereken kuralları içeren bir dokümandır. Bu politikada tüm bölümleri ilgilendiren maddeler olduğu gibi sadece bazı bölümleri ilgilendiren maddelerde bulunmaktadır.</w:t>
      </w:r>
    </w:p>
    <w:p w:rsidR="00CA5176" w:rsidRPr="00A66F38" w:rsidRDefault="00C012C1">
      <w:pPr>
        <w:pStyle w:val="Gvdemetni50"/>
        <w:framePr w:w="11045" w:h="8788" w:hRule="exact" w:wrap="none" w:vAnchor="page" w:hAnchor="page" w:x="414" w:y="2211"/>
        <w:numPr>
          <w:ilvl w:val="0"/>
          <w:numId w:val="1"/>
        </w:numPr>
        <w:shd w:val="clear" w:color="auto" w:fill="auto"/>
        <w:tabs>
          <w:tab w:val="left" w:pos="1075"/>
        </w:tabs>
        <w:spacing w:before="0" w:after="95" w:line="210" w:lineRule="exact"/>
        <w:ind w:left="720"/>
        <w:rPr>
          <w:rFonts w:ascii="Times New Roman" w:hAnsi="Times New Roman" w:cs="Times New Roman"/>
          <w:b/>
        </w:rPr>
      </w:pPr>
      <w:r w:rsidRPr="00A66F38">
        <w:rPr>
          <w:rFonts w:ascii="Times New Roman" w:hAnsi="Times New Roman" w:cs="Times New Roman"/>
          <w:b/>
        </w:rPr>
        <w:t>Amaç</w:t>
      </w:r>
    </w:p>
    <w:p w:rsidR="00CA5176" w:rsidRPr="00A66F38" w:rsidRDefault="00052771">
      <w:pPr>
        <w:pStyle w:val="Gvdemetni20"/>
        <w:framePr w:w="11045" w:h="8788" w:hRule="exact" w:wrap="none" w:vAnchor="page" w:hAnchor="page" w:x="414" w:y="2211"/>
        <w:shd w:val="clear" w:color="auto" w:fill="auto"/>
        <w:spacing w:after="223"/>
        <w:ind w:left="320" w:right="580" w:firstLine="760"/>
        <w:rPr>
          <w:rFonts w:ascii="Times New Roman" w:hAnsi="Times New Roman" w:cs="Times New Roman"/>
        </w:rPr>
      </w:pPr>
      <w:r w:rsidRPr="00A66F38">
        <w:rPr>
          <w:rFonts w:ascii="Times New Roman" w:hAnsi="Times New Roman" w:cs="Times New Roman"/>
        </w:rPr>
        <w:t xml:space="preserve">Ulucanlar Göz Eğitim ve Araştırma Hastanesinin </w:t>
      </w:r>
      <w:r w:rsidR="00C012C1" w:rsidRPr="00A66F38">
        <w:rPr>
          <w:rFonts w:ascii="Times New Roman" w:hAnsi="Times New Roman" w:cs="Times New Roman"/>
        </w:rPr>
        <w:t xml:space="preserve">bilgi güvenliğini yönetmekteki amacı; tüm bilgi varlıklarımızın gizliliği, bütünlüğü ve gerektiğinde yetkili kişilerce erişilebilirliğini sağlamak ve kurumun </w:t>
      </w:r>
      <w:r w:rsidR="00F73C7F" w:rsidRPr="00A66F38">
        <w:rPr>
          <w:rFonts w:ascii="Times New Roman" w:hAnsi="Times New Roman" w:cs="Times New Roman"/>
        </w:rPr>
        <w:t>dışarıdan</w:t>
      </w:r>
      <w:r w:rsidR="00C012C1" w:rsidRPr="00A66F38">
        <w:rPr>
          <w:rFonts w:ascii="Times New Roman" w:hAnsi="Times New Roman" w:cs="Times New Roman"/>
        </w:rPr>
        <w:t xml:space="preserve"> veya içeriden gelebilecek, kasıtlı veya kasıtsız oluşabilecek tüm tehditlerden korunması, kurumdaki işlerin sürekliliğinin sağlanması, İşlerde meydana gelebilecek aksaklıkların azaltılması ve bilginin geniş çaplı tehditlerden korunmasını sağlamaktır. Bilgi; diğer kıymetli varlıklarımızın içinde en çok ihmal edilen fakat Kurum açısından en önemli varlıklardan biridir. Bilgi Güvenliği; Ankara Sağlık Müdürlüğü ve bağlı birimlerinin sahip olduğu bilgi varlıklarının korunması ve uygun biçimde yönetilmesinin sağlanmasıdır.</w:t>
      </w:r>
    </w:p>
    <w:p w:rsidR="00CA5176" w:rsidRPr="00A66F38" w:rsidRDefault="00C012C1">
      <w:pPr>
        <w:pStyle w:val="Gvdemetni50"/>
        <w:framePr w:w="11045" w:h="8788" w:hRule="exact" w:wrap="none" w:vAnchor="page" w:hAnchor="page" w:x="414" w:y="2211"/>
        <w:numPr>
          <w:ilvl w:val="0"/>
          <w:numId w:val="1"/>
        </w:numPr>
        <w:shd w:val="clear" w:color="auto" w:fill="auto"/>
        <w:tabs>
          <w:tab w:val="left" w:pos="1075"/>
        </w:tabs>
        <w:spacing w:before="0" w:after="91" w:line="210" w:lineRule="exact"/>
        <w:ind w:left="720"/>
        <w:rPr>
          <w:rFonts w:ascii="Times New Roman" w:hAnsi="Times New Roman" w:cs="Times New Roman"/>
          <w:b/>
        </w:rPr>
      </w:pPr>
      <w:r w:rsidRPr="00A66F38">
        <w:rPr>
          <w:rFonts w:ascii="Times New Roman" w:hAnsi="Times New Roman" w:cs="Times New Roman"/>
          <w:b/>
        </w:rPr>
        <w:t>Hedef</w:t>
      </w:r>
    </w:p>
    <w:p w:rsidR="00CA5176" w:rsidRPr="00A66F38" w:rsidRDefault="00C012C1">
      <w:pPr>
        <w:pStyle w:val="Gvdemetni20"/>
        <w:framePr w:w="11045" w:h="8788" w:hRule="exact" w:wrap="none" w:vAnchor="page" w:hAnchor="page" w:x="414" w:y="2211"/>
        <w:shd w:val="clear" w:color="auto" w:fill="auto"/>
        <w:spacing w:after="227" w:line="269" w:lineRule="exact"/>
        <w:ind w:left="320" w:right="580" w:firstLine="760"/>
        <w:rPr>
          <w:rFonts w:ascii="Times New Roman" w:hAnsi="Times New Roman" w:cs="Times New Roman"/>
        </w:rPr>
      </w:pPr>
      <w:r w:rsidRPr="00A66F38">
        <w:rPr>
          <w:rFonts w:ascii="Times New Roman" w:hAnsi="Times New Roman" w:cs="Times New Roman"/>
        </w:rPr>
        <w:t>Bilgi Güvenliği Politika şartlarını yerine getirerek, çalışanların bilgi güvenliği farkındalığını arttırmak, teknik güvenlik kontrollerini uygulamak ve kurumun temel ve destekleyici iş faaliyetlerinin en az kesinti ile devam etmesini sağlamak (iş sürekliliği), kurumsal riskleri en alt seviyeye indirerek kurumun güvenliği ile güvenilirliğini ve temsil ettiği kurumun imajını korumaktır.</w:t>
      </w:r>
    </w:p>
    <w:p w:rsidR="00CA5176" w:rsidRPr="00A66F38" w:rsidRDefault="00C012C1">
      <w:pPr>
        <w:pStyle w:val="Gvdemetni50"/>
        <w:framePr w:w="11045" w:h="8788" w:hRule="exact" w:wrap="none" w:vAnchor="page" w:hAnchor="page" w:x="414" w:y="2211"/>
        <w:numPr>
          <w:ilvl w:val="0"/>
          <w:numId w:val="1"/>
        </w:numPr>
        <w:shd w:val="clear" w:color="auto" w:fill="auto"/>
        <w:tabs>
          <w:tab w:val="left" w:pos="1075"/>
        </w:tabs>
        <w:spacing w:before="0" w:after="110" w:line="210" w:lineRule="exact"/>
        <w:ind w:left="720"/>
        <w:rPr>
          <w:rFonts w:ascii="Times New Roman" w:hAnsi="Times New Roman" w:cs="Times New Roman"/>
          <w:b/>
        </w:rPr>
      </w:pPr>
      <w:r w:rsidRPr="00A66F38">
        <w:rPr>
          <w:rFonts w:ascii="Times New Roman" w:hAnsi="Times New Roman" w:cs="Times New Roman"/>
          <w:b/>
        </w:rPr>
        <w:t>Kapsam</w:t>
      </w:r>
    </w:p>
    <w:p w:rsidR="00CA5176" w:rsidRPr="00A66F38" w:rsidRDefault="003B4849" w:rsidP="003B4849">
      <w:pPr>
        <w:pStyle w:val="Gvdemetni20"/>
        <w:framePr w:w="11045" w:h="8788" w:hRule="exact" w:wrap="none" w:vAnchor="page" w:hAnchor="page" w:x="414" w:y="2211"/>
        <w:shd w:val="clear" w:color="auto" w:fill="auto"/>
        <w:tabs>
          <w:tab w:val="left" w:pos="851"/>
        </w:tabs>
        <w:spacing w:after="184" w:line="269" w:lineRule="exact"/>
        <w:ind w:right="580" w:firstLine="0"/>
        <w:jc w:val="right"/>
        <w:rPr>
          <w:rFonts w:ascii="Times New Roman" w:hAnsi="Times New Roman" w:cs="Times New Roman"/>
        </w:rPr>
      </w:pPr>
      <w:r>
        <w:rPr>
          <w:rFonts w:ascii="Times New Roman" w:hAnsi="Times New Roman" w:cs="Times New Roman"/>
        </w:rPr>
        <w:t xml:space="preserve">    </w:t>
      </w:r>
      <w:r w:rsidR="00C012C1" w:rsidRPr="00A66F38">
        <w:rPr>
          <w:rFonts w:ascii="Times New Roman" w:hAnsi="Times New Roman" w:cs="Times New Roman"/>
        </w:rPr>
        <w:t xml:space="preserve">"Bilgi Güvenliği Yönetim Sistemleri Politikası" dokümanında yer alan kriterler, </w:t>
      </w:r>
      <w:r w:rsidR="00052771" w:rsidRPr="00A66F38">
        <w:rPr>
          <w:rFonts w:ascii="Times New Roman" w:hAnsi="Times New Roman" w:cs="Times New Roman"/>
        </w:rPr>
        <w:t>Ulucanlar Göz EAH</w:t>
      </w:r>
      <w:r>
        <w:rPr>
          <w:rFonts w:ascii="Times New Roman" w:hAnsi="Times New Roman" w:cs="Times New Roman"/>
        </w:rPr>
        <w:t xml:space="preserve"> ve bağlı birimlerinde,</w:t>
      </w:r>
      <w:r w:rsidR="00C012C1" w:rsidRPr="00A66F38">
        <w:rPr>
          <w:rFonts w:ascii="Times New Roman" w:hAnsi="Times New Roman" w:cs="Times New Roman"/>
        </w:rPr>
        <w:t>çalışan tüm personel ile aşağıdaki varlık ve teknoloji kategorilerini kapsamaktadır.</w:t>
      </w:r>
    </w:p>
    <w:p w:rsidR="00CA5176" w:rsidRPr="00A66F38" w:rsidRDefault="00C012C1" w:rsidP="003B4849">
      <w:pPr>
        <w:pStyle w:val="Gvdemetni20"/>
        <w:framePr w:w="11045" w:h="8788" w:hRule="exact" w:wrap="none" w:vAnchor="page" w:hAnchor="page" w:x="414" w:y="2211"/>
        <w:numPr>
          <w:ilvl w:val="0"/>
          <w:numId w:val="2"/>
        </w:numPr>
        <w:shd w:val="clear" w:color="auto" w:fill="auto"/>
        <w:tabs>
          <w:tab w:val="left" w:pos="1436"/>
        </w:tabs>
        <w:spacing w:after="0"/>
        <w:ind w:left="320" w:firstLine="814"/>
        <w:rPr>
          <w:rFonts w:ascii="Times New Roman" w:hAnsi="Times New Roman" w:cs="Times New Roman"/>
        </w:rPr>
      </w:pPr>
      <w:r w:rsidRPr="00A66F38">
        <w:rPr>
          <w:rFonts w:ascii="Times New Roman" w:hAnsi="Times New Roman" w:cs="Times New Roman"/>
        </w:rPr>
        <w:t>Veri dosyaları, sözleşmeler ve benzeri tüm bilgi varlıkları,</w:t>
      </w:r>
    </w:p>
    <w:p w:rsidR="00CA5176" w:rsidRPr="00A66F38" w:rsidRDefault="00C012C1">
      <w:pPr>
        <w:pStyle w:val="Gvdemetni20"/>
        <w:framePr w:w="11045" w:h="8788" w:hRule="exact" w:wrap="none" w:vAnchor="page" w:hAnchor="page" w:x="414" w:y="2211"/>
        <w:numPr>
          <w:ilvl w:val="0"/>
          <w:numId w:val="2"/>
        </w:numPr>
        <w:shd w:val="clear" w:color="auto" w:fill="auto"/>
        <w:tabs>
          <w:tab w:val="left" w:pos="1436"/>
        </w:tabs>
        <w:spacing w:after="0"/>
        <w:ind w:left="320" w:firstLine="760"/>
        <w:rPr>
          <w:rFonts w:ascii="Times New Roman" w:hAnsi="Times New Roman" w:cs="Times New Roman"/>
        </w:rPr>
      </w:pPr>
      <w:r w:rsidRPr="00A66F38">
        <w:rPr>
          <w:rFonts w:ascii="Times New Roman" w:hAnsi="Times New Roman" w:cs="Times New Roman"/>
        </w:rPr>
        <w:t>Uygulama ve Sistem Yazılımları,</w:t>
      </w:r>
    </w:p>
    <w:p w:rsidR="00CA5176" w:rsidRPr="00A66F38" w:rsidRDefault="00C012C1">
      <w:pPr>
        <w:pStyle w:val="Gvdemetni20"/>
        <w:framePr w:w="11045" w:h="8788" w:hRule="exact" w:wrap="none" w:vAnchor="page" w:hAnchor="page" w:x="414" w:y="2211"/>
        <w:numPr>
          <w:ilvl w:val="0"/>
          <w:numId w:val="2"/>
        </w:numPr>
        <w:shd w:val="clear" w:color="auto" w:fill="auto"/>
        <w:tabs>
          <w:tab w:val="left" w:pos="1436"/>
        </w:tabs>
        <w:spacing w:after="0"/>
        <w:ind w:left="320" w:firstLine="760"/>
        <w:rPr>
          <w:rFonts w:ascii="Times New Roman" w:hAnsi="Times New Roman" w:cs="Times New Roman"/>
        </w:rPr>
      </w:pPr>
      <w:r w:rsidRPr="00A66F38">
        <w:rPr>
          <w:rFonts w:ascii="Times New Roman" w:hAnsi="Times New Roman" w:cs="Times New Roman"/>
        </w:rPr>
        <w:t>Güvenlik cihazları, sunucular (server),</w:t>
      </w:r>
    </w:p>
    <w:p w:rsidR="00CA5176" w:rsidRPr="00A66F38" w:rsidRDefault="00C012C1">
      <w:pPr>
        <w:pStyle w:val="Gvdemetni20"/>
        <w:framePr w:w="11045" w:h="8788" w:hRule="exact" w:wrap="none" w:vAnchor="page" w:hAnchor="page" w:x="414" w:y="2211"/>
        <w:numPr>
          <w:ilvl w:val="0"/>
          <w:numId w:val="2"/>
        </w:numPr>
        <w:shd w:val="clear" w:color="auto" w:fill="auto"/>
        <w:tabs>
          <w:tab w:val="left" w:pos="1436"/>
        </w:tabs>
        <w:spacing w:after="0"/>
        <w:ind w:left="320" w:firstLine="760"/>
        <w:rPr>
          <w:rFonts w:ascii="Times New Roman" w:hAnsi="Times New Roman" w:cs="Times New Roman"/>
        </w:rPr>
      </w:pPr>
      <w:r w:rsidRPr="00A66F38">
        <w:rPr>
          <w:rFonts w:ascii="Times New Roman" w:hAnsi="Times New Roman" w:cs="Times New Roman"/>
        </w:rPr>
        <w:t>Bilgisayarlar, iletişim donanımı ve veri depolama ortamları,</w:t>
      </w:r>
    </w:p>
    <w:p w:rsidR="00CA5176" w:rsidRPr="00A66F38" w:rsidRDefault="00C012C1">
      <w:pPr>
        <w:pStyle w:val="Gvdemetni20"/>
        <w:framePr w:w="11045" w:h="8788" w:hRule="exact" w:wrap="none" w:vAnchor="page" w:hAnchor="page" w:x="414" w:y="2211"/>
        <w:numPr>
          <w:ilvl w:val="0"/>
          <w:numId w:val="2"/>
        </w:numPr>
        <w:shd w:val="clear" w:color="auto" w:fill="auto"/>
        <w:tabs>
          <w:tab w:val="left" w:pos="1436"/>
        </w:tabs>
        <w:spacing w:after="0"/>
        <w:ind w:left="320" w:firstLine="760"/>
        <w:rPr>
          <w:rFonts w:ascii="Times New Roman" w:hAnsi="Times New Roman" w:cs="Times New Roman"/>
        </w:rPr>
      </w:pPr>
      <w:r w:rsidRPr="00A66F38">
        <w:rPr>
          <w:rFonts w:ascii="Times New Roman" w:hAnsi="Times New Roman" w:cs="Times New Roman"/>
        </w:rPr>
        <w:t>Tüm işlevlerin yerine getirilmesi için gerekli fiziksel varlıklar (aydınlatma, iklimlendirme, kablolama vs.),</w:t>
      </w:r>
    </w:p>
    <w:p w:rsidR="00CA5176" w:rsidRPr="00A66F38" w:rsidRDefault="00C012C1">
      <w:pPr>
        <w:pStyle w:val="Gvdemetni20"/>
        <w:framePr w:w="11045" w:h="8788" w:hRule="exact" w:wrap="none" w:vAnchor="page" w:hAnchor="page" w:x="414" w:y="2211"/>
        <w:numPr>
          <w:ilvl w:val="0"/>
          <w:numId w:val="2"/>
        </w:numPr>
        <w:shd w:val="clear" w:color="auto" w:fill="auto"/>
        <w:tabs>
          <w:tab w:val="left" w:pos="1436"/>
        </w:tabs>
        <w:spacing w:after="0"/>
        <w:ind w:left="320" w:firstLine="760"/>
        <w:rPr>
          <w:rFonts w:ascii="Times New Roman" w:hAnsi="Times New Roman" w:cs="Times New Roman"/>
        </w:rPr>
      </w:pPr>
      <w:r w:rsidRPr="00A66F38">
        <w:rPr>
          <w:rFonts w:ascii="Times New Roman" w:hAnsi="Times New Roman" w:cs="Times New Roman"/>
        </w:rPr>
        <w:t>Kurum tarafından üretilen, kullanılan ve geliştirilen tüm verileri kapsar.</w:t>
      </w:r>
    </w:p>
    <w:tbl>
      <w:tblPr>
        <w:tblpPr w:leftFromText="141" w:rightFromText="141" w:vertAnchor="text" w:horzAnchor="margin" w:tblpXSpec="center" w:tblpY="264"/>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34"/>
        <w:gridCol w:w="1134"/>
        <w:gridCol w:w="992"/>
        <w:gridCol w:w="884"/>
        <w:gridCol w:w="959"/>
        <w:gridCol w:w="1276"/>
        <w:gridCol w:w="1025"/>
        <w:gridCol w:w="1134"/>
        <w:gridCol w:w="992"/>
      </w:tblGrid>
      <w:tr w:rsidR="00F66A36" w:rsidRPr="00A66F38" w:rsidTr="00994374">
        <w:trPr>
          <w:trHeight w:val="800"/>
        </w:trPr>
        <w:tc>
          <w:tcPr>
            <w:tcW w:w="2093" w:type="dxa"/>
            <w:gridSpan w:val="2"/>
            <w:vAlign w:val="center"/>
          </w:tcPr>
          <w:p w:rsidR="00F66A36" w:rsidRPr="00A66F38" w:rsidRDefault="00F66A36" w:rsidP="00994374">
            <w:pPr>
              <w:jc w:val="center"/>
              <w:rPr>
                <w:rFonts w:ascii="Times New Roman" w:hAnsi="Times New Roman" w:cs="Times New Roman"/>
                <w:b/>
                <w:bCs/>
              </w:rPr>
            </w:pPr>
            <w:r w:rsidRPr="00A66F38">
              <w:rPr>
                <w:rFonts w:ascii="Times New Roman" w:hAnsi="Times New Roman" w:cs="Times New Roman"/>
                <w:b/>
                <w:bCs/>
                <w:noProof/>
                <w:lang w:bidi="ar-SA"/>
              </w:rPr>
              <w:drawing>
                <wp:inline distT="0" distB="0" distL="0" distR="0">
                  <wp:extent cx="904875" cy="495300"/>
                  <wp:effectExtent l="19050" t="0" r="9525"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8396" w:type="dxa"/>
            <w:gridSpan w:val="8"/>
            <w:vAlign w:val="center"/>
          </w:tcPr>
          <w:p w:rsidR="00F66A36" w:rsidRPr="00A66F38" w:rsidRDefault="00F66A36" w:rsidP="00994374">
            <w:pPr>
              <w:spacing w:after="120"/>
              <w:jc w:val="both"/>
              <w:rPr>
                <w:rFonts w:ascii="Times New Roman" w:hAnsi="Times New Roman" w:cs="Times New Roman"/>
                <w:b/>
                <w:bCs/>
              </w:rPr>
            </w:pPr>
          </w:p>
          <w:p w:rsidR="00F66A36" w:rsidRPr="00A66F38" w:rsidRDefault="00F66A36" w:rsidP="00F66A36">
            <w:pPr>
              <w:spacing w:after="120"/>
              <w:jc w:val="center"/>
              <w:rPr>
                <w:rFonts w:ascii="Times New Roman" w:hAnsi="Times New Roman" w:cs="Times New Roman"/>
                <w:b/>
                <w:bCs/>
                <w:sz w:val="20"/>
                <w:szCs w:val="20"/>
              </w:rPr>
            </w:pPr>
            <w:r w:rsidRPr="00A66F38">
              <w:rPr>
                <w:rFonts w:ascii="Times New Roman" w:hAnsi="Times New Roman" w:cs="Times New Roman"/>
                <w:b/>
                <w:bCs/>
                <w:sz w:val="20"/>
                <w:szCs w:val="20"/>
              </w:rPr>
              <w:t>SAĞLIK BİLİMLERİ ÜNİVERSİTESİ ANKARA ULUCANLAR GÖZ EĞİTİM VE ARAŞTIRMA HASTANESİ BİLGİ GÜVENLİĞİ YÖNETİM SİSTEMİ POLİTİKASI</w:t>
            </w:r>
          </w:p>
        </w:tc>
      </w:tr>
      <w:tr w:rsidR="00F66A36" w:rsidRPr="00A66F38" w:rsidTr="00994374">
        <w:trPr>
          <w:trHeight w:val="290"/>
        </w:trPr>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Dök. Kodu</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BY.YD .0</w:t>
            </w:r>
            <w:r w:rsidR="00A66F38">
              <w:rPr>
                <w:rFonts w:ascii="Times New Roman" w:hAnsi="Times New Roman" w:cs="Times New Roman"/>
                <w:b/>
                <w:bCs/>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Yay.Tarihi</w:t>
            </w:r>
          </w:p>
        </w:tc>
        <w:tc>
          <w:tcPr>
            <w:tcW w:w="992"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31.10.2018</w:t>
            </w:r>
          </w:p>
        </w:tc>
        <w:tc>
          <w:tcPr>
            <w:tcW w:w="88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 No</w:t>
            </w:r>
          </w:p>
        </w:tc>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Rev.Tarihi</w:t>
            </w:r>
          </w:p>
        </w:tc>
        <w:tc>
          <w:tcPr>
            <w:tcW w:w="1025"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F66A36" w:rsidP="00994374">
            <w:pPr>
              <w:rPr>
                <w:rFonts w:ascii="Times New Roman" w:hAnsi="Times New Roman" w:cs="Times New Roman"/>
                <w:b/>
                <w:bCs/>
                <w:sz w:val="16"/>
                <w:szCs w:val="16"/>
              </w:rPr>
            </w:pPr>
            <w:r w:rsidRPr="00A66F38">
              <w:rPr>
                <w:rFonts w:ascii="Times New Roman" w:hAnsi="Times New Roman" w:cs="Times New Roman"/>
                <w:b/>
                <w:bCs/>
                <w:sz w:val="16"/>
                <w:szCs w:val="16"/>
              </w:rPr>
              <w:t xml:space="preserve">  S.Sayısı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1/</w:t>
            </w:r>
            <w:r w:rsidR="00A66F38">
              <w:rPr>
                <w:rFonts w:ascii="Times New Roman" w:hAnsi="Times New Roman" w:cs="Times New Roman"/>
                <w:b/>
                <w:bCs/>
                <w:sz w:val="16"/>
                <w:szCs w:val="16"/>
              </w:rPr>
              <w:t>6</w:t>
            </w:r>
          </w:p>
        </w:tc>
      </w:tr>
    </w:tbl>
    <w:p w:rsidR="00F66A36" w:rsidRPr="00A66F38" w:rsidRDefault="00F66A36" w:rsidP="00F66A36">
      <w:pPr>
        <w:pStyle w:val="Gvdemetni50"/>
        <w:framePr w:w="11006" w:h="5491" w:hRule="exact" w:wrap="none" w:vAnchor="page" w:hAnchor="page" w:x="466" w:y="10771"/>
        <w:numPr>
          <w:ilvl w:val="0"/>
          <w:numId w:val="1"/>
        </w:numPr>
        <w:shd w:val="clear" w:color="auto" w:fill="auto"/>
        <w:tabs>
          <w:tab w:val="left" w:pos="1103"/>
        </w:tabs>
        <w:spacing w:before="0" w:after="105" w:line="210" w:lineRule="exact"/>
        <w:ind w:left="740"/>
        <w:rPr>
          <w:rFonts w:ascii="Times New Roman" w:hAnsi="Times New Roman" w:cs="Times New Roman"/>
          <w:b/>
        </w:rPr>
      </w:pPr>
      <w:r w:rsidRPr="00A66F38">
        <w:rPr>
          <w:rFonts w:ascii="Times New Roman" w:hAnsi="Times New Roman" w:cs="Times New Roman"/>
          <w:b/>
        </w:rPr>
        <w:t>Tanımlar Ve Kısaltmalar</w:t>
      </w:r>
    </w:p>
    <w:p w:rsidR="00F66A36" w:rsidRPr="00A66F38" w:rsidRDefault="00F66A36" w:rsidP="00F66A36">
      <w:pPr>
        <w:pStyle w:val="Gvdemetni20"/>
        <w:framePr w:w="11006" w:h="5491" w:hRule="exact" w:wrap="none" w:vAnchor="page" w:hAnchor="page" w:x="466" w:y="10771"/>
        <w:shd w:val="clear" w:color="auto" w:fill="auto"/>
        <w:spacing w:after="0" w:line="269" w:lineRule="exact"/>
        <w:ind w:left="740" w:firstLine="0"/>
        <w:rPr>
          <w:rFonts w:ascii="Times New Roman" w:hAnsi="Times New Roman" w:cs="Times New Roman"/>
        </w:rPr>
      </w:pPr>
      <w:r w:rsidRPr="00A66F38">
        <w:rPr>
          <w:rStyle w:val="Gvdemetni2Kaln"/>
          <w:rFonts w:ascii="Times New Roman" w:hAnsi="Times New Roman" w:cs="Times New Roman"/>
        </w:rPr>
        <w:t>Ulucanlar Göz Eğitim ve Araştırma Hastanesi:</w:t>
      </w:r>
      <w:r w:rsidRPr="00A66F38">
        <w:rPr>
          <w:rStyle w:val="Gvdemetni2Kaln"/>
          <w:rFonts w:ascii="Times New Roman" w:hAnsi="Times New Roman" w:cs="Times New Roman"/>
          <w:b w:val="0"/>
        </w:rPr>
        <w:t>Ulucanlar Göz EAH</w:t>
      </w:r>
      <w:r w:rsidRPr="00A66F38">
        <w:rPr>
          <w:rFonts w:ascii="Times New Roman" w:hAnsi="Times New Roman" w:cs="Times New Roman"/>
        </w:rPr>
        <w:t xml:space="preserve"> ve tüm birimlerini ifade etmektedir.</w:t>
      </w:r>
    </w:p>
    <w:p w:rsidR="00F66A36" w:rsidRPr="00A66F38" w:rsidRDefault="00F66A36" w:rsidP="00F66A36">
      <w:pPr>
        <w:pStyle w:val="Gvdemetni20"/>
        <w:framePr w:w="11006" w:h="5491" w:hRule="exact" w:wrap="none" w:vAnchor="page" w:hAnchor="page" w:x="466" w:y="10771"/>
        <w:shd w:val="clear" w:color="auto" w:fill="auto"/>
        <w:spacing w:after="0" w:line="269" w:lineRule="exact"/>
        <w:ind w:left="740" w:firstLine="0"/>
        <w:rPr>
          <w:rFonts w:ascii="Times New Roman" w:hAnsi="Times New Roman" w:cs="Times New Roman"/>
        </w:rPr>
      </w:pPr>
      <w:r w:rsidRPr="00A66F38">
        <w:rPr>
          <w:rStyle w:val="Gvdemetni2Kaln"/>
          <w:rFonts w:ascii="Times New Roman" w:hAnsi="Times New Roman" w:cs="Times New Roman"/>
        </w:rPr>
        <w:t xml:space="preserve">Varlık </w:t>
      </w:r>
      <w:r w:rsidRPr="00A66F38">
        <w:rPr>
          <w:rFonts w:ascii="Times New Roman" w:hAnsi="Times New Roman" w:cs="Times New Roman"/>
        </w:rPr>
        <w:t>: İş süreçleri için değeri olan, kaybı halinde işlerin aksayacağı, insan, yazılım, donanım, itibar, bilgi gibi unsurların tümüdür.</w:t>
      </w:r>
    </w:p>
    <w:p w:rsidR="00F66A36" w:rsidRPr="00A66F38" w:rsidRDefault="00F66A36" w:rsidP="00F66A36">
      <w:pPr>
        <w:pStyle w:val="Gvdemetni20"/>
        <w:framePr w:w="11006" w:h="5491" w:hRule="exact" w:wrap="none" w:vAnchor="page" w:hAnchor="page" w:x="466" w:y="10771"/>
        <w:shd w:val="clear" w:color="auto" w:fill="auto"/>
        <w:spacing w:after="0" w:line="269" w:lineRule="exact"/>
        <w:ind w:left="740" w:firstLine="0"/>
        <w:rPr>
          <w:rFonts w:ascii="Times New Roman" w:hAnsi="Times New Roman" w:cs="Times New Roman"/>
        </w:rPr>
      </w:pPr>
      <w:r w:rsidRPr="00A66F38">
        <w:rPr>
          <w:rStyle w:val="Gvdemetni2Kaln"/>
          <w:rFonts w:ascii="Times New Roman" w:hAnsi="Times New Roman" w:cs="Times New Roman"/>
        </w:rPr>
        <w:t xml:space="preserve">Gizlilik: </w:t>
      </w:r>
      <w:r w:rsidRPr="00A66F38">
        <w:rPr>
          <w:rFonts w:ascii="Times New Roman" w:hAnsi="Times New Roman" w:cs="Times New Roman"/>
        </w:rPr>
        <w:t>Bilginin sadece yetkili kişiler tarafından erişilebilir olmasıdır.</w:t>
      </w:r>
    </w:p>
    <w:p w:rsidR="00F66A36" w:rsidRPr="00A66F38" w:rsidRDefault="00F66A36" w:rsidP="00F66A36">
      <w:pPr>
        <w:pStyle w:val="Gvdemetni20"/>
        <w:framePr w:w="11006" w:h="5491" w:hRule="exact" w:wrap="none" w:vAnchor="page" w:hAnchor="page" w:x="466" w:y="10771"/>
        <w:shd w:val="clear" w:color="auto" w:fill="auto"/>
        <w:spacing w:after="0" w:line="269" w:lineRule="exact"/>
        <w:ind w:left="740" w:firstLine="0"/>
        <w:rPr>
          <w:rFonts w:ascii="Times New Roman" w:hAnsi="Times New Roman" w:cs="Times New Roman"/>
        </w:rPr>
      </w:pPr>
      <w:r w:rsidRPr="00A66F38">
        <w:rPr>
          <w:rStyle w:val="Gvdemetni2Kaln"/>
          <w:rFonts w:ascii="Times New Roman" w:hAnsi="Times New Roman" w:cs="Times New Roman"/>
        </w:rPr>
        <w:t xml:space="preserve">Bütünlük: </w:t>
      </w:r>
      <w:r w:rsidRPr="00A66F38">
        <w:rPr>
          <w:rFonts w:ascii="Times New Roman" w:hAnsi="Times New Roman" w:cs="Times New Roman"/>
        </w:rPr>
        <w:t>Bilginin yetkisiz değiştirmelerden korunması ve değiştirildiğinde farkına varılmasıdır.</w:t>
      </w:r>
    </w:p>
    <w:p w:rsidR="00F66A36" w:rsidRPr="00A66F38" w:rsidRDefault="00F66A36" w:rsidP="00F66A36">
      <w:pPr>
        <w:pStyle w:val="Gvdemetni20"/>
        <w:framePr w:w="11006" w:h="5491" w:hRule="exact" w:wrap="none" w:vAnchor="page" w:hAnchor="page" w:x="466" w:y="10771"/>
        <w:shd w:val="clear" w:color="auto" w:fill="auto"/>
        <w:spacing w:after="0" w:line="269" w:lineRule="exact"/>
        <w:ind w:left="740" w:firstLine="0"/>
        <w:rPr>
          <w:rFonts w:ascii="Times New Roman" w:hAnsi="Times New Roman" w:cs="Times New Roman"/>
        </w:rPr>
      </w:pPr>
      <w:r w:rsidRPr="00A66F38">
        <w:rPr>
          <w:rStyle w:val="Gvdemetni2Kaln"/>
          <w:rFonts w:ascii="Times New Roman" w:hAnsi="Times New Roman" w:cs="Times New Roman"/>
        </w:rPr>
        <w:t xml:space="preserve">Erişilebilirlik: </w:t>
      </w:r>
      <w:r w:rsidRPr="00A66F38">
        <w:rPr>
          <w:rFonts w:ascii="Times New Roman" w:hAnsi="Times New Roman" w:cs="Times New Roman"/>
        </w:rPr>
        <w:t>Bilginin yetkili kullanıcılar tarafından gerek duyulduğu an erişilebilir olmasıdır</w:t>
      </w:r>
    </w:p>
    <w:p w:rsidR="00F66A36" w:rsidRPr="00A66F38" w:rsidRDefault="00F66A36" w:rsidP="00F66A36">
      <w:pPr>
        <w:pStyle w:val="Gvdemetni20"/>
        <w:framePr w:w="11006" w:h="5491" w:hRule="exact" w:wrap="none" w:vAnchor="page" w:hAnchor="page" w:x="466" w:y="10771"/>
        <w:shd w:val="clear" w:color="auto" w:fill="auto"/>
        <w:spacing w:after="0" w:line="269" w:lineRule="exact"/>
        <w:ind w:left="740" w:firstLine="0"/>
        <w:rPr>
          <w:rFonts w:ascii="Times New Roman" w:hAnsi="Times New Roman" w:cs="Times New Roman"/>
        </w:rPr>
      </w:pPr>
      <w:r w:rsidRPr="00A66F38">
        <w:rPr>
          <w:rStyle w:val="Gvdemetni2Kaln"/>
          <w:rFonts w:ascii="Times New Roman" w:hAnsi="Times New Roman" w:cs="Times New Roman"/>
        </w:rPr>
        <w:t xml:space="preserve">Bilgi güvenliği ihlal olayı: </w:t>
      </w:r>
      <w:r w:rsidRPr="00A66F38">
        <w:rPr>
          <w:rFonts w:ascii="Times New Roman" w:hAnsi="Times New Roman" w:cs="Times New Roman"/>
        </w:rPr>
        <w:t>iş operasyonlarını tehlikeye atma ve bilgi güvenliğini tehdit etme olasılığı yüksek olan tek ya da bir dizi istenmeyen ya da beklenmeyen bilgi güvenliği olayı.</w:t>
      </w:r>
    </w:p>
    <w:p w:rsidR="00F66A36" w:rsidRPr="00A66F38" w:rsidRDefault="00F66A36" w:rsidP="00F66A36">
      <w:pPr>
        <w:pStyle w:val="Gvdemetni20"/>
        <w:framePr w:w="11006" w:h="5491" w:hRule="exact" w:wrap="none" w:vAnchor="page" w:hAnchor="page" w:x="466" w:y="10771"/>
        <w:shd w:val="clear" w:color="auto" w:fill="auto"/>
        <w:spacing w:after="227" w:line="269" w:lineRule="exact"/>
        <w:ind w:left="740" w:firstLine="0"/>
        <w:rPr>
          <w:rFonts w:ascii="Times New Roman" w:hAnsi="Times New Roman" w:cs="Times New Roman"/>
          <w:b/>
        </w:rPr>
      </w:pPr>
      <w:r w:rsidRPr="00A66F38">
        <w:rPr>
          <w:rStyle w:val="Gvdemetni2Kaln"/>
          <w:rFonts w:ascii="Times New Roman" w:hAnsi="Times New Roman" w:cs="Times New Roman"/>
        </w:rPr>
        <w:t xml:space="preserve">Bilgi Güvenliği Yönetim Sistemi (BGYS) </w:t>
      </w:r>
      <w:r w:rsidRPr="00A66F38">
        <w:rPr>
          <w:rFonts w:ascii="Times New Roman" w:hAnsi="Times New Roman" w:cs="Times New Roman"/>
        </w:rPr>
        <w:t>: Bilgi güvenliğini kurmak, gerçekleştirmek, işletmek, izlemek, gözden geçirmek, sürdürmek ve geliştirmek için, iş riski yaklaşımına dayalı tüm yönetim sisteminin bir parçasıdır. Yönetim sistemi, kurumsal yapıyı, politikaları, planlama faaliyetlerini, sorumlulukları, uygulamaları, prosedürleri, prosesleri ve kaynakları içerir.</w:t>
      </w:r>
    </w:p>
    <w:p w:rsidR="00F66A36" w:rsidRPr="00A66F38" w:rsidRDefault="00F66A36" w:rsidP="00F66A36">
      <w:pPr>
        <w:pStyle w:val="Gvdemetni50"/>
        <w:framePr w:w="11006" w:h="5491" w:hRule="exact" w:wrap="none" w:vAnchor="page" w:hAnchor="page" w:x="466" w:y="10771"/>
        <w:numPr>
          <w:ilvl w:val="0"/>
          <w:numId w:val="1"/>
        </w:numPr>
        <w:shd w:val="clear" w:color="auto" w:fill="auto"/>
        <w:tabs>
          <w:tab w:val="left" w:pos="1103"/>
        </w:tabs>
        <w:spacing w:before="0" w:after="86" w:line="210" w:lineRule="exact"/>
        <w:ind w:left="740"/>
        <w:rPr>
          <w:rFonts w:ascii="Times New Roman" w:hAnsi="Times New Roman" w:cs="Times New Roman"/>
          <w:b/>
        </w:rPr>
      </w:pPr>
      <w:r w:rsidRPr="00A66F38">
        <w:rPr>
          <w:rFonts w:ascii="Times New Roman" w:hAnsi="Times New Roman" w:cs="Times New Roman"/>
          <w:b/>
        </w:rPr>
        <w:t>Bilgi Güvenliği Hedefleri ve Prensipleri</w:t>
      </w:r>
    </w:p>
    <w:p w:rsidR="00F66A36" w:rsidRPr="00A66F38" w:rsidRDefault="00F66A36" w:rsidP="00F66A36">
      <w:pPr>
        <w:pStyle w:val="Gvdemetni20"/>
        <w:framePr w:w="11006" w:h="5491" w:hRule="exact" w:wrap="none" w:vAnchor="page" w:hAnchor="page" w:x="466" w:y="10771"/>
        <w:shd w:val="clear" w:color="auto" w:fill="auto"/>
        <w:spacing w:after="0" w:line="269" w:lineRule="exact"/>
        <w:ind w:left="320" w:right="500" w:firstLine="760"/>
        <w:rPr>
          <w:rFonts w:ascii="Times New Roman" w:hAnsi="Times New Roman" w:cs="Times New Roman"/>
        </w:rPr>
      </w:pPr>
      <w:r w:rsidRPr="00A66F38">
        <w:rPr>
          <w:rFonts w:ascii="Times New Roman" w:hAnsi="Times New Roman" w:cs="Times New Roman"/>
        </w:rPr>
        <w:t>Bilgi güvenliği yönetimi kapsamına alınan tüm süreçlerde ve varlıklarda gizlilik, bütünlük ve erişilebilirlik prensiplerine uyacak önlemler almak amacıyla aşağıda detayları belirtilen risk yönetimi faaliyetleri yürütülmektedir.</w:t>
      </w:r>
    </w:p>
    <w:p w:rsidR="00F66A36" w:rsidRPr="00A66F38" w:rsidRDefault="00F66A36" w:rsidP="00F66A36">
      <w:pPr>
        <w:pStyle w:val="Gvdemetni20"/>
        <w:framePr w:w="11006" w:h="5491" w:hRule="exact" w:wrap="none" w:vAnchor="page" w:hAnchor="page" w:x="466" w:y="10771"/>
        <w:shd w:val="clear" w:color="auto" w:fill="auto"/>
        <w:spacing w:after="0" w:line="269" w:lineRule="exact"/>
        <w:ind w:left="320" w:firstLine="0"/>
        <w:jc w:val="left"/>
        <w:rPr>
          <w:rFonts w:ascii="Times New Roman" w:hAnsi="Times New Roman" w:cs="Times New Roman"/>
        </w:rPr>
      </w:pPr>
      <w:r w:rsidRPr="00A66F38">
        <w:rPr>
          <w:rFonts w:ascii="Times New Roman" w:hAnsi="Times New Roman" w:cs="Times New Roman"/>
        </w:rPr>
        <w:t>Her bir varlık için risk seviyesinin kabul edilebilir risk seviyesinin altında tutmak hedeflenmektedir.</w:t>
      </w:r>
    </w:p>
    <w:p w:rsidR="00F66A36" w:rsidRPr="00A66F38" w:rsidRDefault="00F66A36" w:rsidP="00F66A36">
      <w:pPr>
        <w:pStyle w:val="Gvdemetni20"/>
        <w:framePr w:w="11006" w:h="5491" w:hRule="exact" w:wrap="none" w:vAnchor="page" w:hAnchor="page" w:x="466" w:y="10771"/>
        <w:shd w:val="clear" w:color="auto" w:fill="auto"/>
        <w:spacing w:after="227" w:line="269" w:lineRule="exact"/>
        <w:ind w:left="320" w:right="500" w:firstLine="760"/>
        <w:rPr>
          <w:rFonts w:ascii="Times New Roman" w:hAnsi="Times New Roman" w:cs="Times New Roman"/>
        </w:rPr>
      </w:pPr>
      <w:r w:rsidRPr="00A66F38">
        <w:rPr>
          <w:rFonts w:ascii="Times New Roman" w:hAnsi="Times New Roman" w:cs="Times New Roman"/>
        </w:rPr>
        <w:t>Risk yönetimi ve kontrollerin uygulanması sürekli bir faaliyettir ve kabul edilebilir risk seviyesinin altına inen riskler için de iyileştirme yapılması hedeflenmektedir.</w:t>
      </w:r>
    </w:p>
    <w:p w:rsidR="00F66A36" w:rsidRPr="00A66F38" w:rsidRDefault="00F66A36" w:rsidP="00F66A36">
      <w:pPr>
        <w:pStyle w:val="Gvdemetni50"/>
        <w:framePr w:w="11006" w:h="5491" w:hRule="exact" w:wrap="none" w:vAnchor="page" w:hAnchor="page" w:x="466" w:y="10771"/>
        <w:numPr>
          <w:ilvl w:val="0"/>
          <w:numId w:val="1"/>
        </w:numPr>
        <w:shd w:val="clear" w:color="auto" w:fill="auto"/>
        <w:tabs>
          <w:tab w:val="left" w:pos="1103"/>
        </w:tabs>
        <w:spacing w:before="0" w:after="96" w:line="210" w:lineRule="exact"/>
        <w:ind w:left="740"/>
        <w:rPr>
          <w:rFonts w:ascii="Times New Roman" w:hAnsi="Times New Roman" w:cs="Times New Roman"/>
          <w:b/>
        </w:rPr>
      </w:pPr>
      <w:r w:rsidRPr="00A66F38">
        <w:rPr>
          <w:rFonts w:ascii="Times New Roman" w:hAnsi="Times New Roman" w:cs="Times New Roman"/>
          <w:b/>
        </w:rPr>
        <w:t>Bilgi Güvenliği Yapısı ve Organizasyonu</w:t>
      </w:r>
    </w:p>
    <w:p w:rsidR="00F66A36" w:rsidRPr="00A66F38" w:rsidRDefault="00F66A36" w:rsidP="00F66A36">
      <w:pPr>
        <w:pStyle w:val="Gvdemetni20"/>
        <w:framePr w:w="11006" w:h="5491" w:hRule="exact" w:wrap="none" w:vAnchor="page" w:hAnchor="page" w:x="466" w:y="10771"/>
        <w:shd w:val="clear" w:color="auto" w:fill="auto"/>
        <w:spacing w:after="0" w:line="269" w:lineRule="exact"/>
        <w:ind w:left="320" w:right="500" w:firstLine="760"/>
        <w:rPr>
          <w:rFonts w:ascii="Times New Roman" w:hAnsi="Times New Roman" w:cs="Times New Roman"/>
        </w:rPr>
      </w:pPr>
      <w:r w:rsidRPr="00A66F38">
        <w:rPr>
          <w:rFonts w:ascii="Times New Roman" w:hAnsi="Times New Roman" w:cs="Times New Roman"/>
        </w:rPr>
        <w:t>Bilgi Güvenliği Yönetim Sistemi Standardı gerekliliklerini yürütmek üzere Hastanemizde  Bilgi Güvenliği Komitesi kurulmuştur.</w:t>
      </w:r>
      <w:r w:rsidRPr="00A66F38">
        <w:rPr>
          <w:rStyle w:val="Gvdemetni2Kaln"/>
          <w:rFonts w:ascii="Times New Roman" w:hAnsi="Times New Roman" w:cs="Times New Roman"/>
        </w:rPr>
        <w:t>Bu komite (3) ayda bir toplanacaktır.</w:t>
      </w:r>
    </w:p>
    <w:p w:rsidR="00CA5176" w:rsidRPr="00A66F38" w:rsidRDefault="00CA5176">
      <w:pPr>
        <w:rPr>
          <w:rFonts w:ascii="Times New Roman" w:hAnsi="Times New Roman" w:cs="Times New Roman"/>
          <w:sz w:val="2"/>
          <w:szCs w:val="2"/>
        </w:rPr>
        <w:sectPr w:rsidR="00CA5176" w:rsidRPr="00A66F38">
          <w:pgSz w:w="11899" w:h="17822"/>
          <w:pgMar w:top="360" w:right="360" w:bottom="360" w:left="360" w:header="0" w:footer="3" w:gutter="0"/>
          <w:cols w:space="720"/>
          <w:noEndnote/>
          <w:docGrid w:linePitch="360"/>
        </w:sectPr>
      </w:pPr>
    </w:p>
    <w:p w:rsidR="00CA5176" w:rsidRPr="00A66F38" w:rsidRDefault="00CA5176">
      <w:pPr>
        <w:pStyle w:val="stbilgiveyaaltbilgi0"/>
        <w:framePr w:w="7637" w:h="269" w:hRule="exact" w:wrap="none" w:vAnchor="page" w:hAnchor="page" w:x="1106" w:y="256"/>
        <w:shd w:val="clear" w:color="auto" w:fill="auto"/>
        <w:spacing w:line="220" w:lineRule="exact"/>
        <w:jc w:val="left"/>
        <w:rPr>
          <w:rFonts w:ascii="Times New Roman" w:hAnsi="Times New Roman" w:cs="Times New Roman"/>
        </w:rPr>
      </w:pPr>
    </w:p>
    <w:p w:rsidR="0058298F" w:rsidRPr="00A66F38" w:rsidRDefault="00C012C1" w:rsidP="00F66A36">
      <w:pPr>
        <w:pStyle w:val="Gvdemetni60"/>
        <w:framePr w:w="11006" w:h="5138" w:hRule="exact" w:wrap="none" w:vAnchor="page" w:hAnchor="page" w:x="496" w:y="2311"/>
        <w:numPr>
          <w:ilvl w:val="0"/>
          <w:numId w:val="3"/>
        </w:numPr>
        <w:shd w:val="clear" w:color="auto" w:fill="auto"/>
        <w:tabs>
          <w:tab w:val="left" w:pos="1454"/>
          <w:tab w:val="left" w:pos="1510"/>
          <w:tab w:val="right" w:pos="4925"/>
          <w:tab w:val="center" w:pos="5211"/>
        </w:tabs>
        <w:spacing w:before="0" w:after="0" w:line="210" w:lineRule="exact"/>
        <w:ind w:left="1080" w:right="4740"/>
        <w:jc w:val="left"/>
        <w:rPr>
          <w:rFonts w:ascii="Times New Roman" w:hAnsi="Times New Roman" w:cs="Times New Roman"/>
        </w:rPr>
      </w:pPr>
      <w:r w:rsidRPr="00A66F38">
        <w:rPr>
          <w:rFonts w:ascii="Times New Roman" w:hAnsi="Times New Roman" w:cs="Times New Roman"/>
          <w:b/>
        </w:rPr>
        <w:t>B</w:t>
      </w:r>
      <w:r w:rsidR="0058298F" w:rsidRPr="00A66F38">
        <w:rPr>
          <w:rFonts w:ascii="Times New Roman" w:hAnsi="Times New Roman" w:cs="Times New Roman"/>
          <w:b/>
        </w:rPr>
        <w:t>ilgi Güvenliği Komitesi</w:t>
      </w:r>
    </w:p>
    <w:p w:rsidR="00CA5176" w:rsidRPr="00A66F38" w:rsidRDefault="007E10D5" w:rsidP="00F66A36">
      <w:pPr>
        <w:pStyle w:val="Gvdemetni60"/>
        <w:framePr w:w="11006" w:h="5138" w:hRule="exact" w:wrap="none" w:vAnchor="page" w:hAnchor="page" w:x="496" w:y="2311"/>
        <w:shd w:val="clear" w:color="auto" w:fill="auto"/>
        <w:tabs>
          <w:tab w:val="left" w:pos="1454"/>
          <w:tab w:val="left" w:pos="1510"/>
          <w:tab w:val="right" w:pos="4925"/>
          <w:tab w:val="center" w:pos="5211"/>
        </w:tabs>
        <w:spacing w:before="0" w:after="0" w:line="210" w:lineRule="exact"/>
        <w:ind w:left="1080" w:right="4740"/>
        <w:jc w:val="left"/>
        <w:rPr>
          <w:rFonts w:ascii="Times New Roman" w:hAnsi="Times New Roman" w:cs="Times New Roman"/>
        </w:rPr>
      </w:pPr>
      <w:r w:rsidRPr="00A66F38">
        <w:rPr>
          <w:rStyle w:val="Gvdemetni2FranklinGothicHeavy10pttalik-1ptbolukbraklyor"/>
          <w:rFonts w:ascii="Times New Roman" w:hAnsi="Times New Roman" w:cs="Times New Roman"/>
        </w:rPr>
        <w:t xml:space="preserve">* </w:t>
      </w:r>
      <w:r w:rsidR="0058298F" w:rsidRPr="00A66F38">
        <w:rPr>
          <w:rFonts w:ascii="Times New Roman" w:hAnsi="Times New Roman" w:cs="Times New Roman"/>
        </w:rPr>
        <w:t>Baştabip Yardımcısı Op. Dr. Mustafa KOÇ</w:t>
      </w:r>
    </w:p>
    <w:p w:rsidR="0058298F" w:rsidRPr="00A66F38" w:rsidRDefault="0058298F" w:rsidP="00F66A36">
      <w:pPr>
        <w:pStyle w:val="Gvdemetni60"/>
        <w:framePr w:w="11006" w:h="5138" w:hRule="exact" w:wrap="none" w:vAnchor="page" w:hAnchor="page" w:x="496" w:y="2311"/>
        <w:shd w:val="clear" w:color="auto" w:fill="auto"/>
        <w:tabs>
          <w:tab w:val="left" w:pos="1454"/>
          <w:tab w:val="left" w:pos="1510"/>
          <w:tab w:val="right" w:pos="4925"/>
          <w:tab w:val="center" w:pos="5211"/>
        </w:tabs>
        <w:spacing w:before="0" w:after="0" w:line="210" w:lineRule="exact"/>
        <w:ind w:left="1080" w:right="4740"/>
        <w:jc w:val="left"/>
        <w:rPr>
          <w:rFonts w:ascii="Times New Roman" w:hAnsi="Times New Roman" w:cs="Times New Roman"/>
        </w:rPr>
      </w:pPr>
      <w:r w:rsidRPr="00A66F38">
        <w:rPr>
          <w:rFonts w:ascii="Times New Roman" w:hAnsi="Times New Roman" w:cs="Times New Roman"/>
        </w:rPr>
        <w:t>*İdari ve Mali İşl. Müdr. Rayim YILMAZ</w:t>
      </w:r>
    </w:p>
    <w:p w:rsidR="0058298F" w:rsidRPr="00A66F38" w:rsidRDefault="0058298F" w:rsidP="00F66A36">
      <w:pPr>
        <w:pStyle w:val="Gvdemetni60"/>
        <w:framePr w:w="11006" w:h="5138" w:hRule="exact" w:wrap="none" w:vAnchor="page" w:hAnchor="page" w:x="496" w:y="2311"/>
        <w:shd w:val="clear" w:color="auto" w:fill="auto"/>
        <w:tabs>
          <w:tab w:val="left" w:pos="1454"/>
          <w:tab w:val="left" w:pos="1510"/>
          <w:tab w:val="right" w:pos="4925"/>
          <w:tab w:val="center" w:pos="5211"/>
        </w:tabs>
        <w:spacing w:before="0" w:after="0" w:line="210" w:lineRule="exact"/>
        <w:ind w:left="1080" w:right="4740"/>
        <w:jc w:val="left"/>
        <w:rPr>
          <w:rFonts w:ascii="Times New Roman" w:hAnsi="Times New Roman" w:cs="Times New Roman"/>
        </w:rPr>
      </w:pPr>
      <w:r w:rsidRPr="00A66F38">
        <w:rPr>
          <w:rFonts w:ascii="Times New Roman" w:hAnsi="Times New Roman" w:cs="Times New Roman"/>
        </w:rPr>
        <w:t>*Kalite Birim Sorumlusu Kısmet TAŞDEMİR</w:t>
      </w:r>
    </w:p>
    <w:p w:rsidR="0058298F" w:rsidRPr="00A66F38" w:rsidRDefault="0058298F" w:rsidP="00F66A36">
      <w:pPr>
        <w:pStyle w:val="Gvdemetni60"/>
        <w:framePr w:w="11006" w:h="5138" w:hRule="exact" w:wrap="none" w:vAnchor="page" w:hAnchor="page" w:x="496" w:y="2311"/>
        <w:shd w:val="clear" w:color="auto" w:fill="auto"/>
        <w:tabs>
          <w:tab w:val="left" w:pos="1454"/>
          <w:tab w:val="left" w:pos="1510"/>
          <w:tab w:val="right" w:pos="4925"/>
          <w:tab w:val="center" w:pos="5211"/>
        </w:tabs>
        <w:spacing w:before="0" w:after="0" w:line="210" w:lineRule="exact"/>
        <w:ind w:left="1080" w:right="4740"/>
        <w:jc w:val="left"/>
        <w:rPr>
          <w:rFonts w:ascii="Times New Roman" w:hAnsi="Times New Roman" w:cs="Times New Roman"/>
        </w:rPr>
      </w:pPr>
      <w:r w:rsidRPr="00A66F38">
        <w:rPr>
          <w:rFonts w:ascii="Times New Roman" w:hAnsi="Times New Roman" w:cs="Times New Roman"/>
        </w:rPr>
        <w:t>*Bilgi İşlem Teknik Uğur HÖKE</w:t>
      </w:r>
    </w:p>
    <w:p w:rsidR="0058298F" w:rsidRPr="00A66F38" w:rsidRDefault="0058298F" w:rsidP="00F66A36">
      <w:pPr>
        <w:pStyle w:val="Gvdemetni60"/>
        <w:framePr w:w="11006" w:h="5138" w:hRule="exact" w:wrap="none" w:vAnchor="page" w:hAnchor="page" w:x="496" w:y="2311"/>
        <w:shd w:val="clear" w:color="auto" w:fill="auto"/>
        <w:tabs>
          <w:tab w:val="left" w:pos="1454"/>
          <w:tab w:val="left" w:pos="1510"/>
          <w:tab w:val="right" w:pos="4925"/>
          <w:tab w:val="center" w:pos="5211"/>
        </w:tabs>
        <w:spacing w:before="0" w:after="0" w:line="210" w:lineRule="exact"/>
        <w:ind w:left="1080" w:right="4740"/>
        <w:jc w:val="left"/>
        <w:rPr>
          <w:rFonts w:ascii="Times New Roman" w:hAnsi="Times New Roman" w:cs="Times New Roman"/>
        </w:rPr>
      </w:pPr>
      <w:r w:rsidRPr="00A66F38">
        <w:rPr>
          <w:rFonts w:ascii="Times New Roman" w:hAnsi="Times New Roman" w:cs="Times New Roman"/>
        </w:rPr>
        <w:t>*Bilgi İşlem Ayfer YILDIRIM</w:t>
      </w:r>
    </w:p>
    <w:p w:rsidR="0058298F" w:rsidRPr="00A66F38" w:rsidRDefault="0058298F" w:rsidP="00F66A36">
      <w:pPr>
        <w:pStyle w:val="Gvdemetni60"/>
        <w:framePr w:w="11006" w:h="5138" w:hRule="exact" w:wrap="none" w:vAnchor="page" w:hAnchor="page" w:x="496" w:y="2311"/>
        <w:shd w:val="clear" w:color="auto" w:fill="auto"/>
        <w:tabs>
          <w:tab w:val="left" w:pos="1454"/>
          <w:tab w:val="left" w:pos="1510"/>
          <w:tab w:val="right" w:pos="4925"/>
          <w:tab w:val="center" w:pos="5211"/>
        </w:tabs>
        <w:spacing w:before="0" w:after="0" w:line="210" w:lineRule="exact"/>
        <w:ind w:left="1080" w:right="4740"/>
        <w:jc w:val="left"/>
        <w:rPr>
          <w:rFonts w:ascii="Times New Roman" w:hAnsi="Times New Roman" w:cs="Times New Roman"/>
        </w:rPr>
      </w:pPr>
      <w:r w:rsidRPr="00A66F38">
        <w:rPr>
          <w:rFonts w:ascii="Times New Roman" w:hAnsi="Times New Roman" w:cs="Times New Roman"/>
        </w:rPr>
        <w:t xml:space="preserve">*Otomasyon Esener SÖZEN </w:t>
      </w:r>
    </w:p>
    <w:p w:rsidR="0058298F" w:rsidRPr="00A66F38" w:rsidRDefault="0058298F" w:rsidP="00F66A36">
      <w:pPr>
        <w:pStyle w:val="Gvdemetni60"/>
        <w:framePr w:w="11006" w:h="5138" w:hRule="exact" w:wrap="none" w:vAnchor="page" w:hAnchor="page" w:x="496" w:y="2311"/>
        <w:shd w:val="clear" w:color="auto" w:fill="auto"/>
        <w:tabs>
          <w:tab w:val="left" w:pos="1454"/>
          <w:tab w:val="left" w:pos="1510"/>
          <w:tab w:val="right" w:pos="4925"/>
          <w:tab w:val="center" w:pos="5211"/>
        </w:tabs>
        <w:spacing w:before="0" w:after="0" w:line="210" w:lineRule="exact"/>
        <w:ind w:left="1080" w:right="4740"/>
        <w:jc w:val="left"/>
        <w:rPr>
          <w:rFonts w:ascii="Times New Roman" w:hAnsi="Times New Roman" w:cs="Times New Roman"/>
        </w:rPr>
      </w:pPr>
    </w:p>
    <w:p w:rsidR="0058298F" w:rsidRPr="00A66F38" w:rsidRDefault="0058298F" w:rsidP="00F66A36">
      <w:pPr>
        <w:pStyle w:val="Gvdemetni60"/>
        <w:framePr w:w="11006" w:h="5138" w:hRule="exact" w:wrap="none" w:vAnchor="page" w:hAnchor="page" w:x="496" w:y="2311"/>
        <w:numPr>
          <w:ilvl w:val="0"/>
          <w:numId w:val="3"/>
        </w:numPr>
        <w:shd w:val="clear" w:color="auto" w:fill="auto"/>
        <w:tabs>
          <w:tab w:val="left" w:pos="1454"/>
          <w:tab w:val="left" w:pos="1510"/>
          <w:tab w:val="right" w:pos="4925"/>
          <w:tab w:val="center" w:pos="5211"/>
        </w:tabs>
        <w:spacing w:before="0" w:after="0" w:line="210" w:lineRule="exact"/>
        <w:ind w:left="1080" w:right="4740"/>
        <w:jc w:val="left"/>
        <w:rPr>
          <w:rFonts w:ascii="Times New Roman" w:hAnsi="Times New Roman" w:cs="Times New Roman"/>
        </w:rPr>
      </w:pPr>
      <w:r w:rsidRPr="00A66F38">
        <w:rPr>
          <w:rFonts w:ascii="Times New Roman" w:hAnsi="Times New Roman" w:cs="Times New Roman"/>
          <w:b/>
        </w:rPr>
        <w:t>Bilgi Güvenliği Komitesi</w:t>
      </w:r>
    </w:p>
    <w:p w:rsidR="00CA5176" w:rsidRPr="00A66F38" w:rsidRDefault="00C012C1" w:rsidP="00F66A36">
      <w:pPr>
        <w:pStyle w:val="Gvdemetni70"/>
        <w:framePr w:w="11006" w:h="5138" w:hRule="exact" w:wrap="none" w:vAnchor="page" w:hAnchor="page" w:x="496" w:y="2311"/>
        <w:shd w:val="clear" w:color="auto" w:fill="auto"/>
        <w:tabs>
          <w:tab w:val="left" w:pos="1454"/>
        </w:tabs>
        <w:spacing w:before="0" w:after="81" w:line="210" w:lineRule="exact"/>
        <w:ind w:left="1080" w:firstLine="0"/>
        <w:rPr>
          <w:rFonts w:ascii="Times New Roman" w:hAnsi="Times New Roman" w:cs="Times New Roman"/>
        </w:rPr>
      </w:pPr>
      <w:r w:rsidRPr="00A66F38">
        <w:rPr>
          <w:rFonts w:ascii="Times New Roman" w:hAnsi="Times New Roman" w:cs="Times New Roman"/>
        </w:rPr>
        <w:t>Görev, Yetki ve Sorumluluklar:</w:t>
      </w:r>
    </w:p>
    <w:p w:rsidR="00CA5176" w:rsidRPr="00A66F38" w:rsidRDefault="00C012C1" w:rsidP="00F66A36">
      <w:pPr>
        <w:pStyle w:val="Gvdemetni20"/>
        <w:framePr w:w="11006" w:h="5138" w:hRule="exact" w:wrap="none" w:vAnchor="page" w:hAnchor="page" w:x="496" w:y="2311"/>
        <w:numPr>
          <w:ilvl w:val="0"/>
          <w:numId w:val="4"/>
        </w:numPr>
        <w:shd w:val="clear" w:color="auto" w:fill="auto"/>
        <w:tabs>
          <w:tab w:val="left" w:pos="1454"/>
        </w:tabs>
        <w:spacing w:after="0" w:line="269" w:lineRule="exact"/>
        <w:ind w:left="1420" w:hanging="340"/>
        <w:jc w:val="left"/>
        <w:rPr>
          <w:rFonts w:ascii="Times New Roman" w:hAnsi="Times New Roman" w:cs="Times New Roman"/>
        </w:rPr>
      </w:pPr>
      <w:r w:rsidRPr="00A66F38">
        <w:rPr>
          <w:rFonts w:ascii="Times New Roman" w:hAnsi="Times New Roman" w:cs="Times New Roman"/>
        </w:rPr>
        <w:t>Bilgi güvenliği politika ve stratejilerini belirler, gerektiğinde Bilgi Güvenliği Politikaları Yönergesine bağlı olarak hazırlanacak olan kılavuzlarla ilgili revizyon kararlarını verir,</w:t>
      </w:r>
    </w:p>
    <w:p w:rsidR="00CA5176" w:rsidRPr="00A66F38" w:rsidRDefault="00C012C1" w:rsidP="00F66A36">
      <w:pPr>
        <w:pStyle w:val="Gvdemetni20"/>
        <w:framePr w:w="11006" w:h="5138" w:hRule="exact" w:wrap="none" w:vAnchor="page" w:hAnchor="page" w:x="496" w:y="2311"/>
        <w:numPr>
          <w:ilvl w:val="0"/>
          <w:numId w:val="4"/>
        </w:numPr>
        <w:shd w:val="clear" w:color="auto" w:fill="auto"/>
        <w:tabs>
          <w:tab w:val="left" w:pos="1454"/>
        </w:tabs>
        <w:spacing w:after="0" w:line="269" w:lineRule="exact"/>
        <w:ind w:left="320" w:firstLine="760"/>
        <w:rPr>
          <w:rFonts w:ascii="Times New Roman" w:hAnsi="Times New Roman" w:cs="Times New Roman"/>
        </w:rPr>
      </w:pPr>
      <w:r w:rsidRPr="00A66F38">
        <w:rPr>
          <w:rFonts w:ascii="Times New Roman" w:hAnsi="Times New Roman" w:cs="Times New Roman"/>
        </w:rPr>
        <w:t>Bilgi güvenliği politikalarının uygulamasının etkinliğini gözden geçirir,</w:t>
      </w:r>
    </w:p>
    <w:p w:rsidR="00CA5176" w:rsidRPr="00A66F38" w:rsidRDefault="00C012C1" w:rsidP="00F66A36">
      <w:pPr>
        <w:pStyle w:val="Gvdemetni20"/>
        <w:framePr w:w="11006" w:h="5138" w:hRule="exact" w:wrap="none" w:vAnchor="page" w:hAnchor="page" w:x="496" w:y="2311"/>
        <w:numPr>
          <w:ilvl w:val="0"/>
          <w:numId w:val="4"/>
        </w:numPr>
        <w:shd w:val="clear" w:color="auto" w:fill="auto"/>
        <w:tabs>
          <w:tab w:val="left" w:pos="1454"/>
        </w:tabs>
        <w:spacing w:after="0" w:line="269" w:lineRule="exact"/>
        <w:ind w:left="320" w:firstLine="760"/>
        <w:rPr>
          <w:rFonts w:ascii="Times New Roman" w:hAnsi="Times New Roman" w:cs="Times New Roman"/>
        </w:rPr>
      </w:pPr>
      <w:r w:rsidRPr="00A66F38">
        <w:rPr>
          <w:rFonts w:ascii="Times New Roman" w:hAnsi="Times New Roman" w:cs="Times New Roman"/>
        </w:rPr>
        <w:t>Bilgi güvenliği faaliyetlerinin yürütülmesini yönlendirir,</w:t>
      </w:r>
    </w:p>
    <w:p w:rsidR="00CA5176" w:rsidRPr="00A66F38" w:rsidRDefault="00C012C1" w:rsidP="00F66A36">
      <w:pPr>
        <w:pStyle w:val="Gvdemetni20"/>
        <w:framePr w:w="11006" w:h="5138" w:hRule="exact" w:wrap="none" w:vAnchor="page" w:hAnchor="page" w:x="496" w:y="2311"/>
        <w:numPr>
          <w:ilvl w:val="0"/>
          <w:numId w:val="4"/>
        </w:numPr>
        <w:shd w:val="clear" w:color="auto" w:fill="auto"/>
        <w:tabs>
          <w:tab w:val="left" w:pos="1454"/>
        </w:tabs>
        <w:spacing w:after="0" w:line="269" w:lineRule="exact"/>
        <w:ind w:left="320" w:firstLine="760"/>
        <w:rPr>
          <w:rFonts w:ascii="Times New Roman" w:hAnsi="Times New Roman" w:cs="Times New Roman"/>
        </w:rPr>
      </w:pPr>
      <w:r w:rsidRPr="00A66F38">
        <w:rPr>
          <w:rFonts w:ascii="Times New Roman" w:hAnsi="Times New Roman" w:cs="Times New Roman"/>
        </w:rPr>
        <w:t>Bilgi güvenliği eğitimi ve farkındalığını sağlamak için plan ve programları hazırlar,</w:t>
      </w:r>
    </w:p>
    <w:p w:rsidR="00CA5176" w:rsidRPr="00A66F38" w:rsidRDefault="00C012C1" w:rsidP="00F66A36">
      <w:pPr>
        <w:pStyle w:val="Gvdemetni20"/>
        <w:framePr w:w="11006" w:h="5138" w:hRule="exact" w:wrap="none" w:vAnchor="page" w:hAnchor="page" w:x="496" w:y="2311"/>
        <w:numPr>
          <w:ilvl w:val="0"/>
          <w:numId w:val="4"/>
        </w:numPr>
        <w:shd w:val="clear" w:color="auto" w:fill="auto"/>
        <w:tabs>
          <w:tab w:val="left" w:pos="1454"/>
        </w:tabs>
        <w:spacing w:after="0" w:line="269" w:lineRule="exact"/>
        <w:ind w:left="320" w:firstLine="760"/>
        <w:rPr>
          <w:rFonts w:ascii="Times New Roman" w:hAnsi="Times New Roman" w:cs="Times New Roman"/>
        </w:rPr>
      </w:pPr>
      <w:r w:rsidRPr="00A66F38">
        <w:rPr>
          <w:rFonts w:ascii="Times New Roman" w:hAnsi="Times New Roman" w:cs="Times New Roman"/>
        </w:rPr>
        <w:t>Bilgi güvenliği faaliyetleri ve kontrollerinin tüm kurum ve kuruluşlarda koordine edilmesini sağlar.</w:t>
      </w:r>
    </w:p>
    <w:p w:rsidR="00CA5176" w:rsidRPr="00A66F38" w:rsidRDefault="00C012C1" w:rsidP="00F66A36">
      <w:pPr>
        <w:pStyle w:val="Gvdemetni20"/>
        <w:framePr w:w="11006" w:h="5138" w:hRule="exact" w:wrap="none" w:vAnchor="page" w:hAnchor="page" w:x="496" w:y="2311"/>
        <w:numPr>
          <w:ilvl w:val="0"/>
          <w:numId w:val="4"/>
        </w:numPr>
        <w:shd w:val="clear" w:color="auto" w:fill="auto"/>
        <w:tabs>
          <w:tab w:val="left" w:pos="1454"/>
        </w:tabs>
        <w:spacing w:after="0" w:line="269" w:lineRule="exact"/>
        <w:ind w:left="1420" w:right="1280" w:hanging="340"/>
        <w:jc w:val="left"/>
        <w:rPr>
          <w:rFonts w:ascii="Times New Roman" w:hAnsi="Times New Roman" w:cs="Times New Roman"/>
        </w:rPr>
      </w:pPr>
      <w:r w:rsidRPr="00A66F38">
        <w:rPr>
          <w:rFonts w:ascii="Times New Roman" w:hAnsi="Times New Roman" w:cs="Times New Roman"/>
        </w:rPr>
        <w:t>Yürütülen çalışmaların tabana yayılması hususunda planlanan çalışmalara katılır, bağlı old</w:t>
      </w:r>
      <w:r w:rsidR="007E10D5" w:rsidRPr="00A66F38">
        <w:rPr>
          <w:rFonts w:ascii="Times New Roman" w:hAnsi="Times New Roman" w:cs="Times New Roman"/>
        </w:rPr>
        <w:t xml:space="preserve">ukları birimlerde bu çalışmaların </w:t>
      </w:r>
      <w:r w:rsidRPr="00A66F38">
        <w:rPr>
          <w:rFonts w:ascii="Times New Roman" w:hAnsi="Times New Roman" w:cs="Times New Roman"/>
        </w:rPr>
        <w:t>yayılmasına öncülük eder,</w:t>
      </w:r>
    </w:p>
    <w:tbl>
      <w:tblPr>
        <w:tblpPr w:leftFromText="141" w:rightFromText="141" w:vertAnchor="text" w:horzAnchor="margin" w:tblpXSpec="center" w:tblpY="264"/>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34"/>
        <w:gridCol w:w="1134"/>
        <w:gridCol w:w="992"/>
        <w:gridCol w:w="884"/>
        <w:gridCol w:w="959"/>
        <w:gridCol w:w="1276"/>
        <w:gridCol w:w="1025"/>
        <w:gridCol w:w="1134"/>
        <w:gridCol w:w="992"/>
      </w:tblGrid>
      <w:tr w:rsidR="00F66A36" w:rsidRPr="00A66F38" w:rsidTr="00994374">
        <w:trPr>
          <w:trHeight w:val="800"/>
        </w:trPr>
        <w:tc>
          <w:tcPr>
            <w:tcW w:w="2093" w:type="dxa"/>
            <w:gridSpan w:val="2"/>
            <w:vAlign w:val="center"/>
          </w:tcPr>
          <w:p w:rsidR="00F66A36" w:rsidRPr="00A66F38" w:rsidRDefault="00F66A36" w:rsidP="00994374">
            <w:pPr>
              <w:jc w:val="center"/>
              <w:rPr>
                <w:rFonts w:ascii="Times New Roman" w:hAnsi="Times New Roman" w:cs="Times New Roman"/>
                <w:b/>
                <w:bCs/>
              </w:rPr>
            </w:pPr>
            <w:r w:rsidRPr="00A66F38">
              <w:rPr>
                <w:rFonts w:ascii="Times New Roman" w:hAnsi="Times New Roman" w:cs="Times New Roman"/>
                <w:b/>
                <w:bCs/>
                <w:noProof/>
                <w:lang w:bidi="ar-SA"/>
              </w:rPr>
              <w:drawing>
                <wp:inline distT="0" distB="0" distL="0" distR="0">
                  <wp:extent cx="904875" cy="495300"/>
                  <wp:effectExtent l="19050" t="0" r="9525"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8396" w:type="dxa"/>
            <w:gridSpan w:val="8"/>
            <w:vAlign w:val="center"/>
          </w:tcPr>
          <w:p w:rsidR="00F66A36" w:rsidRPr="00A66F38" w:rsidRDefault="00F66A36" w:rsidP="00994374">
            <w:pPr>
              <w:spacing w:after="120"/>
              <w:jc w:val="both"/>
              <w:rPr>
                <w:rFonts w:ascii="Times New Roman" w:hAnsi="Times New Roman" w:cs="Times New Roman"/>
                <w:b/>
                <w:bCs/>
              </w:rPr>
            </w:pPr>
          </w:p>
          <w:p w:rsidR="00F66A36" w:rsidRPr="00A66F38" w:rsidRDefault="00F66A36" w:rsidP="00994374">
            <w:pPr>
              <w:spacing w:after="120"/>
              <w:jc w:val="center"/>
              <w:rPr>
                <w:rFonts w:ascii="Times New Roman" w:hAnsi="Times New Roman" w:cs="Times New Roman"/>
                <w:b/>
                <w:bCs/>
                <w:sz w:val="20"/>
                <w:szCs w:val="20"/>
              </w:rPr>
            </w:pPr>
            <w:r w:rsidRPr="00A66F38">
              <w:rPr>
                <w:rFonts w:ascii="Times New Roman" w:hAnsi="Times New Roman" w:cs="Times New Roman"/>
                <w:b/>
                <w:bCs/>
                <w:sz w:val="20"/>
                <w:szCs w:val="20"/>
              </w:rPr>
              <w:t>SAĞLIK BİLİMLERİ ÜNİVERSİTESİ ANKARA ULUCANLAR GÖZ EĞİTİM VE ARAŞTIRMA HASTANESİ BİLGİ GÜVENLİĞİ YÖNETİM SİSTEMİ POLİTİKASI</w:t>
            </w:r>
          </w:p>
        </w:tc>
      </w:tr>
      <w:tr w:rsidR="00F66A36" w:rsidRPr="00A66F38" w:rsidTr="00994374">
        <w:trPr>
          <w:trHeight w:val="290"/>
        </w:trPr>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Dök. Kodu</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BY.YD .0</w:t>
            </w:r>
            <w:r w:rsidR="00A66F38">
              <w:rPr>
                <w:rFonts w:ascii="Times New Roman" w:hAnsi="Times New Roman" w:cs="Times New Roman"/>
                <w:b/>
                <w:bCs/>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Yay.Tarihi</w:t>
            </w:r>
          </w:p>
        </w:tc>
        <w:tc>
          <w:tcPr>
            <w:tcW w:w="992"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31.10.2018</w:t>
            </w:r>
          </w:p>
        </w:tc>
        <w:tc>
          <w:tcPr>
            <w:tcW w:w="88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 No</w:t>
            </w:r>
          </w:p>
        </w:tc>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Rev.Tarihi</w:t>
            </w:r>
          </w:p>
        </w:tc>
        <w:tc>
          <w:tcPr>
            <w:tcW w:w="1025"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F66A36" w:rsidP="00994374">
            <w:pPr>
              <w:rPr>
                <w:rFonts w:ascii="Times New Roman" w:hAnsi="Times New Roman" w:cs="Times New Roman"/>
                <w:b/>
                <w:bCs/>
                <w:sz w:val="16"/>
                <w:szCs w:val="16"/>
              </w:rPr>
            </w:pPr>
            <w:r w:rsidRPr="00A66F38">
              <w:rPr>
                <w:rFonts w:ascii="Times New Roman" w:hAnsi="Times New Roman" w:cs="Times New Roman"/>
                <w:b/>
                <w:bCs/>
                <w:sz w:val="16"/>
                <w:szCs w:val="16"/>
              </w:rPr>
              <w:t xml:space="preserve">  S.Sayısı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A66F38" w:rsidP="00994374">
            <w:pPr>
              <w:jc w:val="center"/>
              <w:rPr>
                <w:rFonts w:ascii="Times New Roman" w:hAnsi="Times New Roman" w:cs="Times New Roman"/>
                <w:b/>
                <w:bCs/>
                <w:sz w:val="16"/>
                <w:szCs w:val="16"/>
              </w:rPr>
            </w:pPr>
            <w:r>
              <w:rPr>
                <w:rFonts w:ascii="Times New Roman" w:hAnsi="Times New Roman" w:cs="Times New Roman"/>
                <w:b/>
                <w:bCs/>
                <w:sz w:val="16"/>
                <w:szCs w:val="16"/>
              </w:rPr>
              <w:t>2/6</w:t>
            </w:r>
          </w:p>
        </w:tc>
      </w:tr>
    </w:tbl>
    <w:p w:rsidR="00F66A36" w:rsidRPr="00A66F38" w:rsidRDefault="00F66A36" w:rsidP="00F66A36">
      <w:pPr>
        <w:pStyle w:val="Gvdemetni50"/>
        <w:framePr w:w="11006" w:h="2952" w:hRule="exact" w:wrap="none" w:vAnchor="page" w:hAnchor="page" w:x="361" w:y="7006"/>
        <w:numPr>
          <w:ilvl w:val="0"/>
          <w:numId w:val="1"/>
        </w:numPr>
        <w:shd w:val="clear" w:color="auto" w:fill="auto"/>
        <w:tabs>
          <w:tab w:val="left" w:pos="1175"/>
        </w:tabs>
        <w:spacing w:before="0" w:line="442" w:lineRule="exact"/>
        <w:ind w:left="820"/>
        <w:rPr>
          <w:rFonts w:ascii="Times New Roman" w:hAnsi="Times New Roman" w:cs="Times New Roman"/>
          <w:b/>
        </w:rPr>
      </w:pPr>
      <w:r w:rsidRPr="00A66F38">
        <w:rPr>
          <w:rFonts w:ascii="Times New Roman" w:hAnsi="Times New Roman" w:cs="Times New Roman"/>
          <w:b/>
        </w:rPr>
        <w:t>Bilgi Hassasiyeti ve Riskler</w:t>
      </w:r>
    </w:p>
    <w:p w:rsidR="00F66A36" w:rsidRPr="00A66F38" w:rsidRDefault="00F66A36" w:rsidP="00F66A36">
      <w:pPr>
        <w:pStyle w:val="Gvdemetni50"/>
        <w:framePr w:w="11006" w:h="2952" w:hRule="exact" w:wrap="none" w:vAnchor="page" w:hAnchor="page" w:x="361" w:y="7006"/>
        <w:numPr>
          <w:ilvl w:val="0"/>
          <w:numId w:val="6"/>
        </w:numPr>
        <w:shd w:val="clear" w:color="auto" w:fill="auto"/>
        <w:tabs>
          <w:tab w:val="left" w:pos="1567"/>
        </w:tabs>
        <w:spacing w:before="0" w:line="442" w:lineRule="exact"/>
        <w:ind w:left="400" w:firstLine="740"/>
        <w:rPr>
          <w:rFonts w:ascii="Times New Roman" w:hAnsi="Times New Roman" w:cs="Times New Roman"/>
          <w:b/>
        </w:rPr>
      </w:pPr>
      <w:r w:rsidRPr="00A66F38">
        <w:rPr>
          <w:rFonts w:ascii="Times New Roman" w:hAnsi="Times New Roman" w:cs="Times New Roman"/>
          <w:b/>
        </w:rPr>
        <w:t>Bilgi Varlıklarımız</w:t>
      </w:r>
    </w:p>
    <w:p w:rsidR="00F66A36" w:rsidRPr="00A66F38" w:rsidRDefault="00F66A36" w:rsidP="00F66A36">
      <w:pPr>
        <w:pStyle w:val="Gvdemetni20"/>
        <w:framePr w:w="11006" w:h="2952" w:hRule="exact" w:wrap="none" w:vAnchor="page" w:hAnchor="page" w:x="361" w:y="7006"/>
        <w:shd w:val="clear" w:color="auto" w:fill="auto"/>
        <w:spacing w:line="269" w:lineRule="exact"/>
        <w:ind w:left="400" w:right="440" w:firstLine="740"/>
        <w:rPr>
          <w:rFonts w:ascii="Times New Roman" w:hAnsi="Times New Roman" w:cs="Times New Roman"/>
        </w:rPr>
      </w:pPr>
      <w:r w:rsidRPr="00A66F38">
        <w:rPr>
          <w:rFonts w:ascii="Times New Roman" w:hAnsi="Times New Roman" w:cs="Times New Roman"/>
        </w:rPr>
        <w:t>T.C. Sağlık Bakanlığı Ulucanlar Göz Eğitim ve Araştırma Hastanesi bünyesinde Madde 3 te belirtilen kapsam dahilinde yer alan tüm fiziki alanlarda bulunan birimlerin yapmış oldukları işlerde üretilen bilgiler bilgi varlıklarımızı oluşturmaktadır.</w:t>
      </w:r>
    </w:p>
    <w:p w:rsidR="00F66A36" w:rsidRPr="00A66F38" w:rsidRDefault="00F66A36" w:rsidP="00F66A36">
      <w:pPr>
        <w:pStyle w:val="Gvdemetni20"/>
        <w:framePr w:w="11006" w:h="2952" w:hRule="exact" w:wrap="none" w:vAnchor="page" w:hAnchor="page" w:x="361" w:y="7006"/>
        <w:shd w:val="clear" w:color="auto" w:fill="auto"/>
        <w:spacing w:after="0" w:line="269" w:lineRule="exact"/>
        <w:ind w:left="400" w:right="440" w:firstLine="740"/>
        <w:rPr>
          <w:rFonts w:ascii="Times New Roman" w:hAnsi="Times New Roman" w:cs="Times New Roman"/>
        </w:rPr>
      </w:pPr>
      <w:r w:rsidRPr="00A66F38">
        <w:rPr>
          <w:rFonts w:ascii="Times New Roman" w:hAnsi="Times New Roman" w:cs="Times New Roman"/>
        </w:rPr>
        <w:t>Masaüstü bilgisayarlar, laptoplar, tabletler, telefonlar, CD, DVD ve USB Bellek ortamındaki veriler, evraklar, klasör ve evrak dolapları, sunucular gibi elektronik veya yazılı-baskılı ortamda bulunan veya iletim ortamında (internet, email, telefon vb.) yer alan tüm veriler kurumumuz için bilgi varlığı olarak tanımlanmıştır.</w:t>
      </w:r>
    </w:p>
    <w:p w:rsidR="00F66A36" w:rsidRPr="00A66F38" w:rsidRDefault="00F66A36" w:rsidP="00F66A36">
      <w:pPr>
        <w:pStyle w:val="Tabloyazs0"/>
        <w:framePr w:wrap="none" w:vAnchor="page" w:hAnchor="page" w:x="1606" w:y="10006"/>
        <w:shd w:val="clear" w:color="auto" w:fill="auto"/>
        <w:spacing w:line="210" w:lineRule="exact"/>
        <w:rPr>
          <w:rFonts w:ascii="Times New Roman" w:hAnsi="Times New Roman" w:cs="Times New Roman"/>
          <w:b/>
        </w:rPr>
      </w:pPr>
      <w:r w:rsidRPr="00A66F38">
        <w:rPr>
          <w:rFonts w:ascii="Times New Roman" w:hAnsi="Times New Roman" w:cs="Times New Roman"/>
          <w:b/>
        </w:rPr>
        <w:t>b. Varlık Sınıflandırılması</w:t>
      </w:r>
    </w:p>
    <w:tbl>
      <w:tblPr>
        <w:tblpPr w:leftFromText="141" w:rightFromText="141" w:vertAnchor="text" w:horzAnchor="margin" w:tblpXSpec="center" w:tblpY="10126"/>
        <w:tblOverlap w:val="never"/>
        <w:tblW w:w="0" w:type="auto"/>
        <w:tblLayout w:type="fixed"/>
        <w:tblCellMar>
          <w:left w:w="10" w:type="dxa"/>
          <w:right w:w="10" w:type="dxa"/>
        </w:tblCellMar>
        <w:tblLook w:val="0000" w:firstRow="0" w:lastRow="0" w:firstColumn="0" w:lastColumn="0" w:noHBand="0" w:noVBand="0"/>
      </w:tblPr>
      <w:tblGrid>
        <w:gridCol w:w="1402"/>
        <w:gridCol w:w="5626"/>
        <w:gridCol w:w="3106"/>
      </w:tblGrid>
      <w:tr w:rsidR="00F66A36" w:rsidRPr="00A66F38" w:rsidTr="00F66A36">
        <w:trPr>
          <w:trHeight w:hRule="exact" w:val="336"/>
        </w:trPr>
        <w:tc>
          <w:tcPr>
            <w:tcW w:w="7028" w:type="dxa"/>
            <w:gridSpan w:val="2"/>
            <w:tcBorders>
              <w:top w:val="single" w:sz="4" w:space="0" w:color="auto"/>
              <w:left w:val="single" w:sz="4" w:space="0" w:color="auto"/>
            </w:tcBorders>
            <w:shd w:val="clear" w:color="auto" w:fill="FFFFFF"/>
            <w:vAlign w:val="bottom"/>
          </w:tcPr>
          <w:p w:rsidR="00F66A36" w:rsidRPr="00A66F38" w:rsidRDefault="00F66A36" w:rsidP="00F66A36">
            <w:pPr>
              <w:pStyle w:val="Gvdemetni20"/>
              <w:shd w:val="clear" w:color="auto" w:fill="auto"/>
              <w:spacing w:after="0" w:line="210" w:lineRule="exact"/>
              <w:ind w:firstLine="0"/>
              <w:jc w:val="center"/>
              <w:rPr>
                <w:rFonts w:ascii="Times New Roman" w:hAnsi="Times New Roman" w:cs="Times New Roman"/>
              </w:rPr>
            </w:pPr>
            <w:r w:rsidRPr="00A66F38">
              <w:rPr>
                <w:rStyle w:val="Gvdemetni2Kaln0"/>
                <w:rFonts w:ascii="Times New Roman" w:hAnsi="Times New Roman" w:cs="Times New Roman"/>
              </w:rPr>
              <w:t>BİLGİ SINIFLANDIRMA KILAVUZU</w:t>
            </w:r>
          </w:p>
        </w:tc>
        <w:tc>
          <w:tcPr>
            <w:tcW w:w="3106" w:type="dxa"/>
            <w:tcBorders>
              <w:top w:val="single" w:sz="4" w:space="0" w:color="auto"/>
              <w:left w:val="single" w:sz="4" w:space="0" w:color="auto"/>
              <w:right w:val="single" w:sz="4" w:space="0" w:color="auto"/>
            </w:tcBorders>
            <w:shd w:val="clear" w:color="auto" w:fill="FFFFFF"/>
            <w:vAlign w:val="bottom"/>
          </w:tcPr>
          <w:p w:rsidR="00F66A36" w:rsidRPr="00A66F38" w:rsidRDefault="00F66A36" w:rsidP="00F66A36">
            <w:pPr>
              <w:pStyle w:val="Gvdemetni20"/>
              <w:shd w:val="clear" w:color="auto" w:fill="auto"/>
              <w:spacing w:after="0" w:line="160" w:lineRule="exact"/>
              <w:ind w:firstLine="0"/>
              <w:jc w:val="center"/>
              <w:rPr>
                <w:rFonts w:ascii="Times New Roman" w:hAnsi="Times New Roman" w:cs="Times New Roman"/>
              </w:rPr>
            </w:pPr>
            <w:r w:rsidRPr="00A66F38">
              <w:rPr>
                <w:rStyle w:val="Gvdemetni2Kaln1"/>
                <w:rFonts w:ascii="Times New Roman" w:hAnsi="Times New Roman" w:cs="Times New Roman"/>
              </w:rPr>
              <w:t>Saklanma Yeri Dolap</w:t>
            </w:r>
          </w:p>
        </w:tc>
      </w:tr>
      <w:tr w:rsidR="00F66A36" w:rsidRPr="00A66F38" w:rsidTr="00F66A36">
        <w:trPr>
          <w:trHeight w:hRule="exact" w:val="1214"/>
        </w:trPr>
        <w:tc>
          <w:tcPr>
            <w:tcW w:w="1402" w:type="dxa"/>
            <w:tcBorders>
              <w:top w:val="single" w:sz="4" w:space="0" w:color="auto"/>
              <w:left w:val="single" w:sz="4" w:space="0" w:color="auto"/>
            </w:tcBorders>
            <w:shd w:val="clear" w:color="auto" w:fill="FFFFFF"/>
            <w:vAlign w:val="center"/>
          </w:tcPr>
          <w:p w:rsidR="00F66A36" w:rsidRPr="00A66F38" w:rsidRDefault="00F66A36" w:rsidP="00F66A36">
            <w:pPr>
              <w:pStyle w:val="Gvdemetni20"/>
              <w:shd w:val="clear" w:color="auto" w:fill="auto"/>
              <w:spacing w:after="0" w:line="160" w:lineRule="exact"/>
              <w:ind w:firstLine="0"/>
              <w:jc w:val="left"/>
              <w:rPr>
                <w:rFonts w:ascii="Times New Roman" w:hAnsi="Times New Roman" w:cs="Times New Roman"/>
              </w:rPr>
            </w:pPr>
            <w:r w:rsidRPr="00A66F38">
              <w:rPr>
                <w:rStyle w:val="Gvdemetni2Kaln1"/>
                <w:rFonts w:ascii="Times New Roman" w:hAnsi="Times New Roman" w:cs="Times New Roman"/>
              </w:rPr>
              <w:t>Gizli</w:t>
            </w:r>
          </w:p>
        </w:tc>
        <w:tc>
          <w:tcPr>
            <w:tcW w:w="5626" w:type="dxa"/>
            <w:tcBorders>
              <w:top w:val="single" w:sz="4" w:space="0" w:color="auto"/>
              <w:left w:val="single" w:sz="4" w:space="0" w:color="auto"/>
            </w:tcBorders>
            <w:shd w:val="clear" w:color="auto" w:fill="FFFFFF"/>
            <w:vAlign w:val="center"/>
          </w:tcPr>
          <w:p w:rsidR="00F66A36" w:rsidRPr="00A66F38" w:rsidRDefault="00F66A36" w:rsidP="00F66A36">
            <w:pPr>
              <w:pStyle w:val="Gvdemetni20"/>
              <w:shd w:val="clear" w:color="auto" w:fill="auto"/>
              <w:spacing w:after="0" w:line="245" w:lineRule="exact"/>
              <w:ind w:firstLine="0"/>
              <w:jc w:val="left"/>
              <w:rPr>
                <w:rFonts w:ascii="Times New Roman" w:hAnsi="Times New Roman" w:cs="Times New Roman"/>
              </w:rPr>
            </w:pPr>
            <w:r w:rsidRPr="00A66F38">
              <w:rPr>
                <w:rStyle w:val="Gvdemetni211pt"/>
                <w:rFonts w:ascii="Times New Roman" w:hAnsi="Times New Roman" w:cs="Times New Roman"/>
              </w:rPr>
              <w:t>En kritik bilgilerdir, sadece yönetim</w:t>
            </w:r>
          </w:p>
          <w:p w:rsidR="00F66A36" w:rsidRPr="00A66F38" w:rsidRDefault="00F66A36" w:rsidP="00F66A36">
            <w:pPr>
              <w:pStyle w:val="Gvdemetni20"/>
              <w:shd w:val="clear" w:color="auto" w:fill="auto"/>
              <w:spacing w:after="0" w:line="245" w:lineRule="exact"/>
              <w:ind w:firstLine="0"/>
              <w:jc w:val="left"/>
              <w:rPr>
                <w:rFonts w:ascii="Times New Roman" w:hAnsi="Times New Roman" w:cs="Times New Roman"/>
              </w:rPr>
            </w:pPr>
            <w:r w:rsidRPr="00A66F38">
              <w:rPr>
                <w:rStyle w:val="Gvdemetni211pt"/>
                <w:rFonts w:ascii="Times New Roman" w:hAnsi="Times New Roman" w:cs="Times New Roman"/>
              </w:rPr>
              <w:t>kadrosunun erişimi vardır. Bu tür bilgilerin yetkisiz erişilmemesi, ifşa edilmemesi veya paylaşılmaması kurum açısından çok önemlidir. Gizlilik ön plandadır</w:t>
            </w:r>
          </w:p>
        </w:tc>
        <w:tc>
          <w:tcPr>
            <w:tcW w:w="3106" w:type="dxa"/>
            <w:tcBorders>
              <w:top w:val="single" w:sz="4" w:space="0" w:color="auto"/>
              <w:left w:val="single" w:sz="4" w:space="0" w:color="auto"/>
              <w:right w:val="single" w:sz="4" w:space="0" w:color="auto"/>
            </w:tcBorders>
            <w:shd w:val="clear" w:color="auto" w:fill="FFFFFF"/>
            <w:vAlign w:val="center"/>
          </w:tcPr>
          <w:p w:rsidR="00F66A36" w:rsidRPr="00A66F38" w:rsidRDefault="00F66A36" w:rsidP="00F66A36">
            <w:pPr>
              <w:pStyle w:val="Gvdemetni20"/>
              <w:shd w:val="clear" w:color="auto" w:fill="auto"/>
              <w:spacing w:after="0" w:line="245" w:lineRule="exact"/>
              <w:ind w:firstLine="0"/>
              <w:jc w:val="left"/>
              <w:rPr>
                <w:rFonts w:ascii="Times New Roman" w:hAnsi="Times New Roman" w:cs="Times New Roman"/>
              </w:rPr>
            </w:pPr>
            <w:r w:rsidRPr="00A66F38">
              <w:rPr>
                <w:rStyle w:val="Gvdemetni211pt"/>
                <w:rFonts w:ascii="Times New Roman" w:hAnsi="Times New Roman" w:cs="Times New Roman"/>
              </w:rPr>
              <w:t>Hazırlayan kişi tarafından kontrol edilen ve kapalı odalarda bulunan kilitli dolaplar ve kişisel bilgisayarlar</w:t>
            </w:r>
          </w:p>
        </w:tc>
      </w:tr>
      <w:tr w:rsidR="00F66A36" w:rsidRPr="00A66F38" w:rsidTr="00F66A36">
        <w:trPr>
          <w:trHeight w:hRule="exact" w:val="1147"/>
        </w:trPr>
        <w:tc>
          <w:tcPr>
            <w:tcW w:w="1402" w:type="dxa"/>
            <w:tcBorders>
              <w:top w:val="single" w:sz="4" w:space="0" w:color="auto"/>
              <w:left w:val="single" w:sz="4" w:space="0" w:color="auto"/>
            </w:tcBorders>
            <w:shd w:val="clear" w:color="auto" w:fill="FFFFFF"/>
            <w:vAlign w:val="center"/>
          </w:tcPr>
          <w:p w:rsidR="00F66A36" w:rsidRPr="00A66F38" w:rsidRDefault="00F66A36" w:rsidP="00F66A36">
            <w:pPr>
              <w:pStyle w:val="Gvdemetni20"/>
              <w:shd w:val="clear" w:color="auto" w:fill="auto"/>
              <w:spacing w:after="0" w:line="160" w:lineRule="exact"/>
              <w:ind w:firstLine="0"/>
              <w:jc w:val="left"/>
              <w:rPr>
                <w:rFonts w:ascii="Times New Roman" w:hAnsi="Times New Roman" w:cs="Times New Roman"/>
              </w:rPr>
            </w:pPr>
            <w:r w:rsidRPr="00A66F38">
              <w:rPr>
                <w:rStyle w:val="Gvdemetni2Kaln1"/>
                <w:rFonts w:ascii="Times New Roman" w:hAnsi="Times New Roman" w:cs="Times New Roman"/>
              </w:rPr>
              <w:t>İç Kullanım</w:t>
            </w:r>
          </w:p>
        </w:tc>
        <w:tc>
          <w:tcPr>
            <w:tcW w:w="5626" w:type="dxa"/>
            <w:tcBorders>
              <w:top w:val="single" w:sz="4" w:space="0" w:color="auto"/>
              <w:left w:val="single" w:sz="4" w:space="0" w:color="auto"/>
            </w:tcBorders>
            <w:shd w:val="clear" w:color="auto" w:fill="FFFFFF"/>
            <w:vAlign w:val="center"/>
          </w:tcPr>
          <w:p w:rsidR="00F66A36" w:rsidRPr="00A66F38" w:rsidRDefault="00F66A36" w:rsidP="00F66A36">
            <w:pPr>
              <w:pStyle w:val="Gvdemetni20"/>
              <w:shd w:val="clear" w:color="auto" w:fill="auto"/>
              <w:spacing w:after="0" w:line="245" w:lineRule="exact"/>
              <w:ind w:firstLine="0"/>
              <w:jc w:val="left"/>
              <w:rPr>
                <w:rFonts w:ascii="Times New Roman" w:hAnsi="Times New Roman" w:cs="Times New Roman"/>
              </w:rPr>
            </w:pPr>
            <w:r w:rsidRPr="00A66F38">
              <w:rPr>
                <w:rStyle w:val="Gvdemetni211pt"/>
                <w:rFonts w:ascii="Times New Roman" w:hAnsi="Times New Roman" w:cs="Times New Roman"/>
              </w:rPr>
              <w:t>Sadece birimlere özel bilgilerdir. Departman çalışanları dışında hiçbir 3. taraf kurumun veya kişinin görmemesi gereken bilgilerdir. Gizlilik ön plandadır</w:t>
            </w:r>
          </w:p>
        </w:tc>
        <w:tc>
          <w:tcPr>
            <w:tcW w:w="3106" w:type="dxa"/>
            <w:tcBorders>
              <w:top w:val="single" w:sz="4" w:space="0" w:color="auto"/>
              <w:left w:val="single" w:sz="4" w:space="0" w:color="auto"/>
              <w:right w:val="single" w:sz="4" w:space="0" w:color="auto"/>
            </w:tcBorders>
            <w:shd w:val="clear" w:color="auto" w:fill="FFFFFF"/>
            <w:vAlign w:val="center"/>
          </w:tcPr>
          <w:p w:rsidR="00F66A36" w:rsidRPr="00A66F38" w:rsidRDefault="00F66A36" w:rsidP="00F66A36">
            <w:pPr>
              <w:pStyle w:val="Gvdemetni20"/>
              <w:shd w:val="clear" w:color="auto" w:fill="auto"/>
              <w:spacing w:after="0" w:line="245" w:lineRule="exact"/>
              <w:ind w:firstLine="0"/>
              <w:jc w:val="left"/>
              <w:rPr>
                <w:rFonts w:ascii="Times New Roman" w:hAnsi="Times New Roman" w:cs="Times New Roman"/>
              </w:rPr>
            </w:pPr>
            <w:r w:rsidRPr="00A66F38">
              <w:rPr>
                <w:rStyle w:val="Gvdemetni211pt"/>
                <w:rFonts w:ascii="Times New Roman" w:hAnsi="Times New Roman" w:cs="Times New Roman"/>
              </w:rPr>
              <w:t>Departmanın kilitli dolapları, kişisel bilgisayarlar</w:t>
            </w:r>
          </w:p>
        </w:tc>
      </w:tr>
      <w:tr w:rsidR="00F66A36" w:rsidRPr="00A66F38" w:rsidTr="00F66A36">
        <w:trPr>
          <w:trHeight w:hRule="exact" w:val="1406"/>
        </w:trPr>
        <w:tc>
          <w:tcPr>
            <w:tcW w:w="1402" w:type="dxa"/>
            <w:tcBorders>
              <w:top w:val="single" w:sz="4" w:space="0" w:color="auto"/>
              <w:left w:val="single" w:sz="4" w:space="0" w:color="auto"/>
            </w:tcBorders>
            <w:shd w:val="clear" w:color="auto" w:fill="FFFFFF"/>
            <w:vAlign w:val="center"/>
          </w:tcPr>
          <w:p w:rsidR="00F66A36" w:rsidRPr="00A66F38" w:rsidRDefault="00F66A36" w:rsidP="00F66A36">
            <w:pPr>
              <w:pStyle w:val="Gvdemetni20"/>
              <w:shd w:val="clear" w:color="auto" w:fill="auto"/>
              <w:spacing w:after="0" w:line="160" w:lineRule="exact"/>
              <w:ind w:firstLine="0"/>
              <w:jc w:val="left"/>
              <w:rPr>
                <w:rFonts w:ascii="Times New Roman" w:hAnsi="Times New Roman" w:cs="Times New Roman"/>
              </w:rPr>
            </w:pPr>
            <w:r w:rsidRPr="00A66F38">
              <w:rPr>
                <w:rStyle w:val="Gvdemetni2Kaln1"/>
                <w:rFonts w:ascii="Times New Roman" w:hAnsi="Times New Roman" w:cs="Times New Roman"/>
              </w:rPr>
              <w:t>Kişisel</w:t>
            </w:r>
          </w:p>
        </w:tc>
        <w:tc>
          <w:tcPr>
            <w:tcW w:w="5626" w:type="dxa"/>
            <w:tcBorders>
              <w:top w:val="single" w:sz="4" w:space="0" w:color="auto"/>
              <w:left w:val="single" w:sz="4" w:space="0" w:color="auto"/>
            </w:tcBorders>
            <w:shd w:val="clear" w:color="auto" w:fill="FFFFFF"/>
            <w:vAlign w:val="center"/>
          </w:tcPr>
          <w:p w:rsidR="00F66A36" w:rsidRPr="00A66F38" w:rsidRDefault="00F66A36" w:rsidP="00F66A36">
            <w:pPr>
              <w:pStyle w:val="Gvdemetni20"/>
              <w:shd w:val="clear" w:color="auto" w:fill="auto"/>
              <w:spacing w:after="0" w:line="245" w:lineRule="exact"/>
              <w:ind w:firstLine="0"/>
              <w:jc w:val="left"/>
              <w:rPr>
                <w:rFonts w:ascii="Times New Roman" w:hAnsi="Times New Roman" w:cs="Times New Roman"/>
              </w:rPr>
            </w:pPr>
            <w:r w:rsidRPr="00A66F38">
              <w:rPr>
                <w:rStyle w:val="Gvdemetni211pt"/>
                <w:rFonts w:ascii="Times New Roman" w:hAnsi="Times New Roman" w:cs="Times New Roman"/>
              </w:rPr>
              <w:t>Birim çalışanlarının kişisel çalışmaları ile ilgili bilgilerdir. Kurum işlevleri için yapılan kişisel çalışmalar burada tutulabilir. PC, Laptop veya Dolaplarda işle ilgili olmayan diğer kişisel bilgiler tutulamaz. Erişilebilirlik ön plandadır</w:t>
            </w:r>
          </w:p>
        </w:tc>
        <w:tc>
          <w:tcPr>
            <w:tcW w:w="3106" w:type="dxa"/>
            <w:tcBorders>
              <w:top w:val="single" w:sz="4" w:space="0" w:color="auto"/>
              <w:left w:val="single" w:sz="4" w:space="0" w:color="auto"/>
              <w:right w:val="single" w:sz="4" w:space="0" w:color="auto"/>
            </w:tcBorders>
            <w:shd w:val="clear" w:color="auto" w:fill="FFFFFF"/>
            <w:vAlign w:val="center"/>
          </w:tcPr>
          <w:p w:rsidR="00F66A36" w:rsidRPr="00A66F38" w:rsidRDefault="00F66A36" w:rsidP="00F66A36">
            <w:pPr>
              <w:pStyle w:val="Gvdemetni20"/>
              <w:shd w:val="clear" w:color="auto" w:fill="auto"/>
              <w:spacing w:after="0" w:line="245" w:lineRule="exact"/>
              <w:ind w:firstLine="0"/>
              <w:jc w:val="left"/>
              <w:rPr>
                <w:rFonts w:ascii="Times New Roman" w:hAnsi="Times New Roman" w:cs="Times New Roman"/>
              </w:rPr>
            </w:pPr>
            <w:r w:rsidRPr="00A66F38">
              <w:rPr>
                <w:rStyle w:val="Gvdemetni211pt"/>
                <w:rFonts w:ascii="Times New Roman" w:hAnsi="Times New Roman" w:cs="Times New Roman"/>
              </w:rPr>
              <w:t>Çalışma masalarının kilitli çekmeceleri</w:t>
            </w:r>
          </w:p>
        </w:tc>
      </w:tr>
      <w:tr w:rsidR="00F66A36" w:rsidRPr="00A66F38" w:rsidTr="00F66A36">
        <w:trPr>
          <w:trHeight w:hRule="exact" w:val="1282"/>
        </w:trPr>
        <w:tc>
          <w:tcPr>
            <w:tcW w:w="1402" w:type="dxa"/>
            <w:tcBorders>
              <w:top w:val="single" w:sz="4" w:space="0" w:color="auto"/>
              <w:left w:val="single" w:sz="4" w:space="0" w:color="auto"/>
            </w:tcBorders>
            <w:shd w:val="clear" w:color="auto" w:fill="FFFFFF"/>
            <w:vAlign w:val="center"/>
          </w:tcPr>
          <w:p w:rsidR="00F66A36" w:rsidRPr="00A66F38" w:rsidRDefault="00F66A36" w:rsidP="00F66A36">
            <w:pPr>
              <w:pStyle w:val="Gvdemetni20"/>
              <w:shd w:val="clear" w:color="auto" w:fill="auto"/>
              <w:spacing w:after="0" w:line="210" w:lineRule="exact"/>
              <w:ind w:firstLine="0"/>
              <w:jc w:val="left"/>
              <w:rPr>
                <w:rFonts w:ascii="Times New Roman" w:hAnsi="Times New Roman" w:cs="Times New Roman"/>
              </w:rPr>
            </w:pPr>
            <w:r w:rsidRPr="00A66F38">
              <w:rPr>
                <w:rStyle w:val="Gvdemetni2Kaln0"/>
                <w:rFonts w:ascii="Times New Roman" w:hAnsi="Times New Roman" w:cs="Times New Roman"/>
              </w:rPr>
              <w:t>Kuruma Açık</w:t>
            </w:r>
          </w:p>
        </w:tc>
        <w:tc>
          <w:tcPr>
            <w:tcW w:w="5626" w:type="dxa"/>
            <w:tcBorders>
              <w:top w:val="single" w:sz="4" w:space="0" w:color="auto"/>
              <w:left w:val="single" w:sz="4" w:space="0" w:color="auto"/>
            </w:tcBorders>
            <w:shd w:val="clear" w:color="auto" w:fill="FFFFFF"/>
            <w:vAlign w:val="center"/>
          </w:tcPr>
          <w:p w:rsidR="00F66A36" w:rsidRPr="00A66F38" w:rsidRDefault="00F66A36" w:rsidP="00F66A36">
            <w:pPr>
              <w:pStyle w:val="Gvdemetni20"/>
              <w:shd w:val="clear" w:color="auto" w:fill="auto"/>
              <w:spacing w:after="0" w:line="245" w:lineRule="exact"/>
              <w:ind w:firstLine="0"/>
              <w:jc w:val="left"/>
              <w:rPr>
                <w:rFonts w:ascii="Times New Roman" w:hAnsi="Times New Roman" w:cs="Times New Roman"/>
              </w:rPr>
            </w:pPr>
            <w:r w:rsidRPr="00A66F38">
              <w:rPr>
                <w:rStyle w:val="Gvdemetni211pt"/>
                <w:rFonts w:ascii="Times New Roman" w:hAnsi="Times New Roman" w:cs="Times New Roman"/>
              </w:rPr>
              <w:t>Bu bilgiler kurum çalışanlarının kullanımı içindir. Erişilebilirlik ve bütünlük ön plandadır. Departmanların kendi aralarında paylaştıkları bilgiler bu sınıfa girer.</w:t>
            </w:r>
          </w:p>
        </w:tc>
        <w:tc>
          <w:tcPr>
            <w:tcW w:w="3106" w:type="dxa"/>
            <w:tcBorders>
              <w:top w:val="single" w:sz="4" w:space="0" w:color="auto"/>
              <w:left w:val="single" w:sz="4" w:space="0" w:color="auto"/>
              <w:right w:val="single" w:sz="4" w:space="0" w:color="auto"/>
            </w:tcBorders>
            <w:shd w:val="clear" w:color="auto" w:fill="FFFFFF"/>
            <w:vAlign w:val="center"/>
          </w:tcPr>
          <w:p w:rsidR="00F66A36" w:rsidRPr="00A66F38" w:rsidRDefault="00F66A36" w:rsidP="00F66A36">
            <w:pPr>
              <w:pStyle w:val="Gvdemetni20"/>
              <w:shd w:val="clear" w:color="auto" w:fill="auto"/>
              <w:spacing w:after="0" w:line="220" w:lineRule="exact"/>
              <w:ind w:firstLine="0"/>
              <w:jc w:val="left"/>
              <w:rPr>
                <w:rFonts w:ascii="Times New Roman" w:hAnsi="Times New Roman" w:cs="Times New Roman"/>
              </w:rPr>
            </w:pPr>
            <w:r w:rsidRPr="00A66F38">
              <w:rPr>
                <w:rStyle w:val="Gvdemetni211pt"/>
                <w:rFonts w:ascii="Times New Roman" w:hAnsi="Times New Roman" w:cs="Times New Roman"/>
              </w:rPr>
              <w:t>Departmanın kilitli ortak dolapları</w:t>
            </w:r>
          </w:p>
        </w:tc>
      </w:tr>
      <w:tr w:rsidR="00F66A36" w:rsidRPr="00A66F38" w:rsidTr="00F66A36">
        <w:trPr>
          <w:trHeight w:hRule="exact" w:val="1426"/>
        </w:trPr>
        <w:tc>
          <w:tcPr>
            <w:tcW w:w="1402" w:type="dxa"/>
            <w:tcBorders>
              <w:top w:val="single" w:sz="4" w:space="0" w:color="auto"/>
              <w:left w:val="single" w:sz="4" w:space="0" w:color="auto"/>
              <w:bottom w:val="single" w:sz="4" w:space="0" w:color="auto"/>
            </w:tcBorders>
            <w:shd w:val="clear" w:color="auto" w:fill="FFFFFF"/>
            <w:vAlign w:val="center"/>
          </w:tcPr>
          <w:p w:rsidR="00F66A36" w:rsidRPr="00A66F38" w:rsidRDefault="00F66A36" w:rsidP="00F66A36">
            <w:pPr>
              <w:pStyle w:val="Gvdemetni20"/>
              <w:shd w:val="clear" w:color="auto" w:fill="auto"/>
              <w:spacing w:after="0" w:line="210" w:lineRule="exact"/>
              <w:ind w:firstLine="0"/>
              <w:jc w:val="left"/>
              <w:rPr>
                <w:rFonts w:ascii="Times New Roman" w:hAnsi="Times New Roman" w:cs="Times New Roman"/>
              </w:rPr>
            </w:pPr>
            <w:r w:rsidRPr="00A66F38">
              <w:rPr>
                <w:rStyle w:val="Gvdemetni2Kaln0"/>
                <w:rFonts w:ascii="Times New Roman" w:hAnsi="Times New Roman" w:cs="Times New Roman"/>
              </w:rPr>
              <w:t>Halka Açık</w:t>
            </w:r>
          </w:p>
        </w:tc>
        <w:tc>
          <w:tcPr>
            <w:tcW w:w="5626" w:type="dxa"/>
            <w:tcBorders>
              <w:top w:val="single" w:sz="4" w:space="0" w:color="auto"/>
              <w:left w:val="single" w:sz="4" w:space="0" w:color="auto"/>
              <w:bottom w:val="single" w:sz="4" w:space="0" w:color="auto"/>
            </w:tcBorders>
            <w:shd w:val="clear" w:color="auto" w:fill="FFFFFF"/>
            <w:vAlign w:val="center"/>
          </w:tcPr>
          <w:p w:rsidR="00F66A36" w:rsidRPr="00A66F38" w:rsidRDefault="00F66A36" w:rsidP="00F66A36">
            <w:pPr>
              <w:pStyle w:val="Gvdemetni20"/>
              <w:shd w:val="clear" w:color="auto" w:fill="auto"/>
              <w:spacing w:after="0" w:line="245" w:lineRule="exact"/>
              <w:ind w:firstLine="0"/>
              <w:jc w:val="left"/>
              <w:rPr>
                <w:rFonts w:ascii="Times New Roman" w:hAnsi="Times New Roman" w:cs="Times New Roman"/>
              </w:rPr>
            </w:pPr>
            <w:r w:rsidRPr="00A66F38">
              <w:rPr>
                <w:rStyle w:val="Gvdemetni211pt"/>
                <w:rFonts w:ascii="Times New Roman" w:hAnsi="Times New Roman" w:cs="Times New Roman"/>
              </w:rPr>
              <w:t>Bu bilgiler T.C. Sağlık Bakanlığına bağlı tüm teşkilatına, tedarikçilere ve halka açık bilgilerdir. Bu bilgilerin erişilebilirliği önemlidir.</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F66A36" w:rsidRPr="00A66F38" w:rsidRDefault="00F66A36" w:rsidP="00F66A36">
            <w:pPr>
              <w:pStyle w:val="Gvdemetni20"/>
              <w:shd w:val="clear" w:color="auto" w:fill="auto"/>
              <w:spacing w:after="0" w:line="220" w:lineRule="exact"/>
              <w:ind w:firstLine="0"/>
              <w:jc w:val="left"/>
              <w:rPr>
                <w:rFonts w:ascii="Times New Roman" w:hAnsi="Times New Roman" w:cs="Times New Roman"/>
              </w:rPr>
            </w:pPr>
            <w:r w:rsidRPr="00A66F38">
              <w:rPr>
                <w:rStyle w:val="Gvdemetni211pt"/>
                <w:rFonts w:ascii="Times New Roman" w:hAnsi="Times New Roman" w:cs="Times New Roman"/>
              </w:rPr>
              <w:t>Dolaplar ve dolap dışlarında</w:t>
            </w:r>
          </w:p>
        </w:tc>
      </w:tr>
    </w:tbl>
    <w:p w:rsidR="00CA5176" w:rsidRPr="00A66F38" w:rsidRDefault="00CA5176">
      <w:pPr>
        <w:rPr>
          <w:rFonts w:ascii="Times New Roman" w:hAnsi="Times New Roman" w:cs="Times New Roman"/>
          <w:sz w:val="2"/>
          <w:szCs w:val="2"/>
        </w:rPr>
        <w:sectPr w:rsidR="00CA5176" w:rsidRPr="00A66F38">
          <w:pgSz w:w="11899" w:h="17822"/>
          <w:pgMar w:top="360" w:right="360" w:bottom="360" w:left="360" w:header="0" w:footer="3" w:gutter="0"/>
          <w:cols w:space="720"/>
          <w:noEndnote/>
          <w:docGrid w:linePitch="360"/>
        </w:sectPr>
      </w:pPr>
    </w:p>
    <w:p w:rsidR="00CA5176" w:rsidRPr="00A66F38" w:rsidRDefault="00CA5176">
      <w:pPr>
        <w:pStyle w:val="stbilgiveyaaltbilgi40"/>
        <w:framePr w:w="7642" w:h="260" w:hRule="exact" w:wrap="none" w:vAnchor="page" w:hAnchor="page" w:x="1158" w:y="1340"/>
        <w:shd w:val="clear" w:color="auto" w:fill="auto"/>
        <w:spacing w:line="220" w:lineRule="exact"/>
        <w:rPr>
          <w:rFonts w:ascii="Times New Roman" w:hAnsi="Times New Roman" w:cs="Times New Roman"/>
        </w:rPr>
      </w:pPr>
    </w:p>
    <w:tbl>
      <w:tblPr>
        <w:tblpPr w:leftFromText="141" w:rightFromText="141" w:vertAnchor="text" w:horzAnchor="margin" w:tblpXSpec="center" w:tblpY="264"/>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34"/>
        <w:gridCol w:w="1134"/>
        <w:gridCol w:w="992"/>
        <w:gridCol w:w="884"/>
        <w:gridCol w:w="959"/>
        <w:gridCol w:w="1276"/>
        <w:gridCol w:w="1025"/>
        <w:gridCol w:w="1134"/>
        <w:gridCol w:w="992"/>
      </w:tblGrid>
      <w:tr w:rsidR="00F66A36" w:rsidRPr="00A66F38" w:rsidTr="00994374">
        <w:trPr>
          <w:trHeight w:val="800"/>
        </w:trPr>
        <w:tc>
          <w:tcPr>
            <w:tcW w:w="2093" w:type="dxa"/>
            <w:gridSpan w:val="2"/>
            <w:vAlign w:val="center"/>
          </w:tcPr>
          <w:p w:rsidR="00F66A36" w:rsidRPr="00A66F38" w:rsidRDefault="00F66A36" w:rsidP="00994374">
            <w:pPr>
              <w:jc w:val="center"/>
              <w:rPr>
                <w:rFonts w:ascii="Times New Roman" w:hAnsi="Times New Roman" w:cs="Times New Roman"/>
                <w:b/>
                <w:bCs/>
              </w:rPr>
            </w:pPr>
            <w:r w:rsidRPr="00A66F38">
              <w:rPr>
                <w:rFonts w:ascii="Times New Roman" w:hAnsi="Times New Roman" w:cs="Times New Roman"/>
                <w:b/>
                <w:bCs/>
                <w:noProof/>
                <w:lang w:bidi="ar-SA"/>
              </w:rPr>
              <w:drawing>
                <wp:inline distT="0" distB="0" distL="0" distR="0">
                  <wp:extent cx="904875" cy="495300"/>
                  <wp:effectExtent l="19050" t="0" r="9525"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8396" w:type="dxa"/>
            <w:gridSpan w:val="8"/>
            <w:vAlign w:val="center"/>
          </w:tcPr>
          <w:p w:rsidR="00F66A36" w:rsidRPr="00A66F38" w:rsidRDefault="00F66A36" w:rsidP="00994374">
            <w:pPr>
              <w:spacing w:after="120"/>
              <w:jc w:val="both"/>
              <w:rPr>
                <w:rFonts w:ascii="Times New Roman" w:hAnsi="Times New Roman" w:cs="Times New Roman"/>
                <w:b/>
                <w:bCs/>
              </w:rPr>
            </w:pPr>
          </w:p>
          <w:p w:rsidR="00F66A36" w:rsidRPr="00A66F38" w:rsidRDefault="00F66A36" w:rsidP="00994374">
            <w:pPr>
              <w:spacing w:after="120"/>
              <w:jc w:val="center"/>
              <w:rPr>
                <w:rFonts w:ascii="Times New Roman" w:hAnsi="Times New Roman" w:cs="Times New Roman"/>
                <w:b/>
                <w:bCs/>
                <w:sz w:val="20"/>
                <w:szCs w:val="20"/>
              </w:rPr>
            </w:pPr>
            <w:r w:rsidRPr="00A66F38">
              <w:rPr>
                <w:rFonts w:ascii="Times New Roman" w:hAnsi="Times New Roman" w:cs="Times New Roman"/>
                <w:b/>
                <w:bCs/>
                <w:sz w:val="20"/>
                <w:szCs w:val="20"/>
              </w:rPr>
              <w:t>SAĞLIK BİLİMLERİ ÜNİVERSİTESİ ANKARA ULUCANLAR GÖZ EĞİTİM VE ARAŞTIRMA HASTANESİ BİLGİ GÜVENLİĞİ YÖNETİM SİSTEMİ POLİTİKASI</w:t>
            </w:r>
          </w:p>
        </w:tc>
      </w:tr>
      <w:tr w:rsidR="00F66A36" w:rsidRPr="00A66F38" w:rsidTr="00994374">
        <w:trPr>
          <w:trHeight w:val="290"/>
        </w:trPr>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Dök. Kodu</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BY.YD .0</w:t>
            </w:r>
            <w:r w:rsidR="00A66F38">
              <w:rPr>
                <w:rFonts w:ascii="Times New Roman" w:hAnsi="Times New Roman" w:cs="Times New Roman"/>
                <w:b/>
                <w:bCs/>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Yay.Tarihi</w:t>
            </w:r>
          </w:p>
        </w:tc>
        <w:tc>
          <w:tcPr>
            <w:tcW w:w="992"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31.10.2018</w:t>
            </w:r>
          </w:p>
        </w:tc>
        <w:tc>
          <w:tcPr>
            <w:tcW w:w="88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 No</w:t>
            </w:r>
          </w:p>
        </w:tc>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Rev.Tarihi</w:t>
            </w:r>
          </w:p>
        </w:tc>
        <w:tc>
          <w:tcPr>
            <w:tcW w:w="1025"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F66A36" w:rsidP="00994374">
            <w:pPr>
              <w:rPr>
                <w:rFonts w:ascii="Times New Roman" w:hAnsi="Times New Roman" w:cs="Times New Roman"/>
                <w:b/>
                <w:bCs/>
                <w:sz w:val="16"/>
                <w:szCs w:val="16"/>
              </w:rPr>
            </w:pPr>
            <w:r w:rsidRPr="00A66F38">
              <w:rPr>
                <w:rFonts w:ascii="Times New Roman" w:hAnsi="Times New Roman" w:cs="Times New Roman"/>
                <w:b/>
                <w:bCs/>
                <w:sz w:val="16"/>
                <w:szCs w:val="16"/>
              </w:rPr>
              <w:t xml:space="preserve">  S.Sayısı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A66F38" w:rsidP="00994374">
            <w:pPr>
              <w:jc w:val="center"/>
              <w:rPr>
                <w:rFonts w:ascii="Times New Roman" w:hAnsi="Times New Roman" w:cs="Times New Roman"/>
                <w:b/>
                <w:bCs/>
                <w:sz w:val="16"/>
                <w:szCs w:val="16"/>
              </w:rPr>
            </w:pPr>
            <w:r>
              <w:rPr>
                <w:rFonts w:ascii="Times New Roman" w:hAnsi="Times New Roman" w:cs="Times New Roman"/>
                <w:b/>
                <w:bCs/>
                <w:sz w:val="16"/>
                <w:szCs w:val="16"/>
              </w:rPr>
              <w:t>3/6</w:t>
            </w:r>
          </w:p>
        </w:tc>
      </w:tr>
    </w:tbl>
    <w:p w:rsidR="00F66A36" w:rsidRPr="00A66F38" w:rsidRDefault="00F66A36" w:rsidP="00F66A36">
      <w:pPr>
        <w:pStyle w:val="Gvdemetni20"/>
        <w:framePr w:w="11011" w:h="12333" w:hRule="exact" w:wrap="none" w:vAnchor="page" w:hAnchor="page" w:x="286" w:y="2161"/>
        <w:shd w:val="clear" w:color="auto" w:fill="auto"/>
        <w:spacing w:after="233" w:line="202" w:lineRule="exact"/>
        <w:ind w:left="300" w:firstLine="780"/>
        <w:jc w:val="left"/>
        <w:rPr>
          <w:rFonts w:ascii="Times New Roman" w:hAnsi="Times New Roman" w:cs="Times New Roman"/>
        </w:rPr>
      </w:pPr>
      <w:r w:rsidRPr="00A66F38">
        <w:rPr>
          <w:rFonts w:ascii="Times New Roman" w:hAnsi="Times New Roman" w:cs="Times New Roman"/>
        </w:rPr>
        <w:t xml:space="preserve">Kurum içinde her çalışan bu sınıflandırma çerçevesinde kendi kullanımında olan veya kendi ürettiği bilgileri sınıflandırmalıdır. Bu sınıflandırmaya göre halka açık dokümanlar </w:t>
      </w:r>
      <w:r w:rsidRPr="00A66F38">
        <w:rPr>
          <w:rFonts w:ascii="Times New Roman" w:hAnsi="Times New Roman" w:cs="Times New Roman"/>
          <w:lang w:val="es-ES" w:eastAsia="es-ES" w:bidi="es-ES"/>
        </w:rPr>
        <w:t xml:space="preserve">web </w:t>
      </w:r>
      <w:r w:rsidRPr="00A66F38">
        <w:rPr>
          <w:rFonts w:ascii="Times New Roman" w:hAnsi="Times New Roman" w:cs="Times New Roman"/>
        </w:rPr>
        <w:t>sitesinde yayınlanan ve işlem için üçüncü taraflara verilen kağıt veya elektronik ortamdaki başvuru formu, duyurular vb. bilgilerdir.</w:t>
      </w:r>
    </w:p>
    <w:p w:rsidR="00F66A36" w:rsidRPr="00A66F38" w:rsidRDefault="00F66A36" w:rsidP="00F66A36">
      <w:pPr>
        <w:pStyle w:val="Gvdemetni80"/>
        <w:framePr w:w="11011" w:h="12333" w:hRule="exact" w:wrap="none" w:vAnchor="page" w:hAnchor="page" w:x="286" w:y="2161"/>
        <w:numPr>
          <w:ilvl w:val="0"/>
          <w:numId w:val="7"/>
        </w:numPr>
        <w:shd w:val="clear" w:color="auto" w:fill="auto"/>
        <w:tabs>
          <w:tab w:val="left" w:pos="1095"/>
        </w:tabs>
        <w:spacing w:before="0" w:after="141" w:line="210" w:lineRule="exact"/>
        <w:ind w:left="740" w:firstLine="0"/>
        <w:rPr>
          <w:rFonts w:ascii="Times New Roman" w:hAnsi="Times New Roman" w:cs="Times New Roman"/>
          <w:b/>
        </w:rPr>
      </w:pPr>
      <w:r w:rsidRPr="00A66F38">
        <w:rPr>
          <w:rFonts w:ascii="Times New Roman" w:hAnsi="Times New Roman" w:cs="Times New Roman"/>
          <w:b/>
        </w:rPr>
        <w:t>Genel Kullanım Politikası</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Her kullanıcı bilgisayarına, tabletine oturum şifresi koymak zorundadır.</w:t>
      </w:r>
    </w:p>
    <w:p w:rsidR="00F66A36" w:rsidRPr="00A66F38" w:rsidRDefault="00F66A36" w:rsidP="00F66A36">
      <w:pPr>
        <w:pStyle w:val="Gvdemetni80"/>
        <w:framePr w:w="11011" w:h="12333" w:hRule="exact" w:wrap="none" w:vAnchor="page" w:hAnchor="page" w:x="286" w:y="2161"/>
        <w:numPr>
          <w:ilvl w:val="0"/>
          <w:numId w:val="8"/>
        </w:numPr>
        <w:shd w:val="clear" w:color="auto" w:fill="auto"/>
        <w:tabs>
          <w:tab w:val="left" w:pos="1436"/>
        </w:tabs>
        <w:spacing w:before="0" w:after="0" w:line="269" w:lineRule="exact"/>
        <w:ind w:left="1440" w:hanging="360"/>
        <w:rPr>
          <w:rFonts w:ascii="Times New Roman" w:hAnsi="Times New Roman" w:cs="Times New Roman"/>
        </w:rPr>
      </w:pPr>
      <w:r w:rsidRPr="00A66F38">
        <w:rPr>
          <w:rFonts w:ascii="Times New Roman" w:hAnsi="Times New Roman" w:cs="Times New Roman"/>
        </w:rPr>
        <w:t xml:space="preserve">Tüm kullanıcılar kurumsal işlemlerde resmi olarak tahsis edilen @saglik.gov.tr uzantılı e-posta adresini kullanmak </w:t>
      </w:r>
      <w:r w:rsidRPr="00A66F38">
        <w:rPr>
          <w:rStyle w:val="Gvdemetni81"/>
          <w:rFonts w:ascii="Times New Roman" w:hAnsi="Times New Roman" w:cs="Times New Roman"/>
        </w:rPr>
        <w:t>zorundadırlar.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Bilgisayar başından uzun süreli uzak kalınması durumunda bilgisayar kilitlenmeli ve 3.şahısların bilgilere erişimi engellenmelidir.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Bütün kullanıcılar kendi bilgisayarlarının güvenliğinden sorumludur. Açık bırakılması halinde ve ya kullanıcı oturum şifrelerinin ikinci şahıslarca biliniyor olması durumlarında bu bilgisayarlardan kaynaklanabilecek, kuruma veya kişiye yönelik saldırılardan (Örneğin; elektronik bankacılık, hakaret-siyaset içerikli mail, kullanıcı bilgileri vs.) bilgisayarın sahibi sorumludur.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Kurumun bilgisayarları kullanılarak taciz veya yasadışı olaylara karışılmamalıdır.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 xml:space="preserve">Ağ güvenliğini (Örneğin; bir kişinin yetkili olmadığı halde sunuculara erişmek istemesi) veya ağ trafiğini bozacak </w:t>
      </w:r>
      <w:r w:rsidRPr="00A66F38">
        <w:rPr>
          <w:rFonts w:ascii="Times New Roman" w:hAnsi="Times New Roman" w:cs="Times New Roman"/>
          <w:lang w:val="en-US" w:eastAsia="en-US" w:bidi="en-US"/>
        </w:rPr>
        <w:t xml:space="preserve">(packetsniffing, packetspoofing, denial of service </w:t>
      </w:r>
      <w:r w:rsidRPr="00A66F38">
        <w:rPr>
          <w:rFonts w:ascii="Times New Roman" w:hAnsi="Times New Roman" w:cs="Times New Roman"/>
        </w:rPr>
        <w:t>vb.) eylemlere girişilmemelidir.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 xml:space="preserve">Ağ güvenliğini tehdit edici faaliyetlerde bulunulmamalıdır. DOS saldırısı, </w:t>
      </w:r>
      <w:r w:rsidRPr="00A66F38">
        <w:rPr>
          <w:rFonts w:ascii="Times New Roman" w:hAnsi="Times New Roman" w:cs="Times New Roman"/>
          <w:lang w:val="en-US" w:eastAsia="en-US" w:bidi="en-US"/>
        </w:rPr>
        <w:t xml:space="preserve">port- network </w:t>
      </w:r>
      <w:r w:rsidRPr="00A66F38">
        <w:rPr>
          <w:rFonts w:ascii="Times New Roman" w:hAnsi="Times New Roman" w:cs="Times New Roman"/>
        </w:rPr>
        <w:t>taraması vb. yapılmamalıdır.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Cihazlar, yazılımlar ve veriler izinsiz olarak kurum dışına çıkarılmamalıdır.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Kurumsal veya kişisel verilerin gizliliğine ve mahremiyetine özel önem gösterilmelidir. Bu veriler, Kurumumuzun bu konudaki ilgili mevzuat hükümleri saklı kalmak kaydıyla elektronik veya kâğıt ortamında üçüncü kişi ve kurumlara verilemez.</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Kurumun kullanmakta olduğu yazılımlar hariç kaynağı belirsiz olan programlar (Dergi CD'leri veya internetten indirilen programlar vs.) kurulmamalı ve kullanılmamalıdır. Lisansız yazılımı bilgisayarında barından personel ilgili mevzuat çerçevesinde kendisi sorumludur.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Personel, kendilerine tahsis edilen ve kurum çalışmalarında kullanılan masaüstü, dizüstü bilgisayarlarındaki ve tabletlerindeki kurumsal bilgilerin güvenliği ile sorumludur.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36"/>
        </w:tabs>
        <w:spacing w:after="0" w:line="269" w:lineRule="exact"/>
        <w:ind w:left="1440" w:hanging="360"/>
        <w:rPr>
          <w:rFonts w:ascii="Times New Roman" w:hAnsi="Times New Roman" w:cs="Times New Roman"/>
        </w:rPr>
      </w:pPr>
      <w:r w:rsidRPr="00A66F38">
        <w:rPr>
          <w:rFonts w:ascii="Times New Roman" w:hAnsi="Times New Roman" w:cs="Times New Roman"/>
        </w:rPr>
        <w:t>Bilgi İşlem Birimi tarafından yetkili kişiler kullanıcıya haber vermek kaydı ile yerinde veya uzaktan, çalışanın bilgisayarına erişip güvenlik, bakım ve onarım işlemleri yapabilir. Bu durumda uzaktan bakım ve destek hizmeti veren yetkili personel bağlanılan bilgisayardaki kişisel veya kurumsal bilgileri görüntüleyemez, kopyalayamaz ve değiştiremez.</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56"/>
        </w:tabs>
        <w:spacing w:after="0" w:line="269" w:lineRule="exact"/>
        <w:ind w:left="1440" w:hanging="360"/>
        <w:rPr>
          <w:rFonts w:ascii="Times New Roman" w:hAnsi="Times New Roman" w:cs="Times New Roman"/>
        </w:rPr>
      </w:pPr>
      <w:r w:rsidRPr="00A66F38">
        <w:rPr>
          <w:rFonts w:ascii="Times New Roman" w:hAnsi="Times New Roman" w:cs="Times New Roman"/>
        </w:rPr>
        <w:t>Bilgisayarlarda oyun ve eğlence amaçlı programlar çalıştırılmamalı/ kopyalanmamalıdır.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56"/>
        </w:tabs>
        <w:spacing w:after="0" w:line="269" w:lineRule="exact"/>
        <w:ind w:left="1440" w:hanging="360"/>
        <w:rPr>
          <w:rFonts w:ascii="Times New Roman" w:hAnsi="Times New Roman" w:cs="Times New Roman"/>
        </w:rPr>
      </w:pPr>
      <w:r w:rsidRPr="00A66F38">
        <w:rPr>
          <w:rFonts w:ascii="Times New Roman" w:hAnsi="Times New Roman" w:cs="Times New Roman"/>
        </w:rPr>
        <w:t>Bilgisayarlar üzerinde resmi belgeler, programlar ve eğitim belgeleri haricinde dosya alışverişinde bulunulmamalıdır.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56"/>
        </w:tabs>
        <w:spacing w:after="0" w:line="269" w:lineRule="exact"/>
        <w:ind w:left="1440" w:hanging="360"/>
        <w:rPr>
          <w:rFonts w:ascii="Times New Roman" w:hAnsi="Times New Roman" w:cs="Times New Roman"/>
        </w:rPr>
      </w:pPr>
      <w:r w:rsidRPr="00A66F38">
        <w:rPr>
          <w:rFonts w:ascii="Times New Roman" w:hAnsi="Times New Roman" w:cs="Times New Roman"/>
        </w:rPr>
        <w:t>Bilgisayar üzerinde bir problem oluştuğunda, yetkisiz kişiler tarafından müdahale edilmemeli, ivedilikle Bilgi işlem Birimine haber verilmelidir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56"/>
        </w:tabs>
        <w:spacing w:after="0" w:line="269" w:lineRule="exact"/>
        <w:ind w:left="1440" w:hanging="360"/>
        <w:rPr>
          <w:rFonts w:ascii="Times New Roman" w:hAnsi="Times New Roman" w:cs="Times New Roman"/>
        </w:rPr>
      </w:pPr>
      <w:r w:rsidRPr="00A66F38">
        <w:rPr>
          <w:rFonts w:ascii="Times New Roman" w:hAnsi="Times New Roman" w:cs="Times New Roman"/>
        </w:rPr>
        <w:t xml:space="preserve">Kullanıcılar, bilgisayarlarında ya da sorumlusu oldukları sistemler üzerinde USB </w:t>
      </w:r>
      <w:r w:rsidRPr="00A66F38">
        <w:rPr>
          <w:rFonts w:ascii="Times New Roman" w:hAnsi="Times New Roman" w:cs="Times New Roman"/>
          <w:lang w:val="en-US" w:eastAsia="en-US" w:bidi="en-US"/>
        </w:rPr>
        <w:t xml:space="preserve">flash </w:t>
      </w:r>
      <w:r w:rsidRPr="00A66F38">
        <w:rPr>
          <w:rFonts w:ascii="Times New Roman" w:hAnsi="Times New Roman" w:cs="Times New Roman"/>
        </w:rPr>
        <w:t xml:space="preserve">bellek ve/veya harici </w:t>
      </w:r>
      <w:r w:rsidRPr="00A66F38">
        <w:rPr>
          <w:rFonts w:ascii="Times New Roman" w:hAnsi="Times New Roman" w:cs="Times New Roman"/>
          <w:lang w:val="en-US" w:eastAsia="en-US" w:bidi="en-US"/>
        </w:rPr>
        <w:t xml:space="preserve">hard </w:t>
      </w:r>
      <w:r w:rsidRPr="00A66F38">
        <w:rPr>
          <w:rFonts w:ascii="Times New Roman" w:hAnsi="Times New Roman" w:cs="Times New Roman"/>
        </w:rPr>
        <w:t xml:space="preserve">disk gibi </w:t>
      </w:r>
      <w:r w:rsidRPr="00A66F38">
        <w:rPr>
          <w:rFonts w:ascii="Times New Roman" w:hAnsi="Times New Roman" w:cs="Times New Roman"/>
          <w:lang w:val="en-US" w:eastAsia="en-US" w:bidi="en-US"/>
        </w:rPr>
        <w:t xml:space="preserve">removable media </w:t>
      </w:r>
      <w:r w:rsidRPr="00A66F38">
        <w:rPr>
          <w:rFonts w:ascii="Times New Roman" w:hAnsi="Times New Roman" w:cs="Times New Roman"/>
        </w:rPr>
        <w:t>(taşınabilir medya) bırakmamalıdır.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56"/>
        </w:tabs>
        <w:spacing w:after="0" w:line="269" w:lineRule="exact"/>
        <w:ind w:left="1440" w:hanging="360"/>
        <w:rPr>
          <w:rFonts w:ascii="Times New Roman" w:hAnsi="Times New Roman" w:cs="Times New Roman"/>
        </w:rPr>
      </w:pPr>
      <w:r w:rsidRPr="00A66F38">
        <w:rPr>
          <w:rFonts w:ascii="Times New Roman" w:hAnsi="Times New Roman" w:cs="Times New Roman"/>
        </w:rPr>
        <w:t>Son kullanıcılar, mesai bitiminde bilgisayarlarını kapatmalıdır.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56"/>
        </w:tabs>
        <w:spacing w:after="0" w:line="269" w:lineRule="exact"/>
        <w:ind w:left="1440" w:hanging="360"/>
        <w:rPr>
          <w:rFonts w:ascii="Times New Roman" w:hAnsi="Times New Roman" w:cs="Times New Roman"/>
        </w:rPr>
      </w:pPr>
      <w:r w:rsidRPr="00A66F38">
        <w:rPr>
          <w:rFonts w:ascii="Times New Roman" w:hAnsi="Times New Roman" w:cs="Times New Roman"/>
        </w:rPr>
        <w:t>Kullanıcı bilgisayarlarında, güncel anti virüs bulunmalıdır. Hiç bir kullanıcı herhangi bir sebepten dolayı anti virüs programını sistemden kaldıramaz ve başka bir anti virüs yazılımını sisteme kuramaz.</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56"/>
        </w:tabs>
        <w:spacing w:after="0" w:line="269" w:lineRule="exact"/>
        <w:ind w:left="1440" w:hanging="360"/>
        <w:rPr>
          <w:rFonts w:ascii="Times New Roman" w:hAnsi="Times New Roman" w:cs="Times New Roman"/>
        </w:rPr>
      </w:pPr>
      <w:r w:rsidRPr="00A66F38">
        <w:rPr>
          <w:rFonts w:ascii="Times New Roman" w:hAnsi="Times New Roman" w:cs="Times New Roman"/>
        </w:rPr>
        <w:t>Zararlı programları (virüs, solucan, Truva atı , e-mail bombaları v.b)kurum bünyesinde oluşturmak ve dağıtmak yasaktır</w:t>
      </w:r>
    </w:p>
    <w:p w:rsidR="00F66A36" w:rsidRPr="00A66F38" w:rsidRDefault="00F66A36" w:rsidP="00F66A36">
      <w:pPr>
        <w:pStyle w:val="Gvdemetni20"/>
        <w:framePr w:w="11011" w:h="12333" w:hRule="exact" w:wrap="none" w:vAnchor="page" w:hAnchor="page" w:x="286" w:y="2161"/>
        <w:numPr>
          <w:ilvl w:val="0"/>
          <w:numId w:val="8"/>
        </w:numPr>
        <w:shd w:val="clear" w:color="auto" w:fill="auto"/>
        <w:tabs>
          <w:tab w:val="left" w:pos="1456"/>
        </w:tabs>
        <w:spacing w:after="0" w:line="269" w:lineRule="exact"/>
        <w:ind w:left="1440" w:hanging="360"/>
        <w:rPr>
          <w:rFonts w:ascii="Times New Roman" w:hAnsi="Times New Roman" w:cs="Times New Roman"/>
        </w:rPr>
      </w:pPr>
      <w:r w:rsidRPr="00A66F38">
        <w:rPr>
          <w:rFonts w:ascii="Times New Roman" w:hAnsi="Times New Roman" w:cs="Times New Roman"/>
        </w:rPr>
        <w:t>Dizüstü bilgisayarın, tabletlerin veya telefonların çalınması/kaybolması durumunda en kısa sürede Sağlık Müdürlüğü İstatistik ve Bilgi işlem Birimine haber verilmelidir.</w:t>
      </w:r>
    </w:p>
    <w:p w:rsidR="00CA5176" w:rsidRPr="00A66F38" w:rsidRDefault="00CA5176">
      <w:pPr>
        <w:rPr>
          <w:rFonts w:ascii="Times New Roman" w:hAnsi="Times New Roman" w:cs="Times New Roman"/>
          <w:sz w:val="2"/>
          <w:szCs w:val="2"/>
        </w:rPr>
        <w:sectPr w:rsidR="00CA5176" w:rsidRPr="00A66F38">
          <w:pgSz w:w="11899" w:h="17822"/>
          <w:pgMar w:top="360" w:right="360" w:bottom="360" w:left="360" w:header="0" w:footer="3" w:gutter="0"/>
          <w:cols w:space="720"/>
          <w:noEndnote/>
          <w:docGrid w:linePitch="360"/>
        </w:sectPr>
      </w:pPr>
    </w:p>
    <w:tbl>
      <w:tblPr>
        <w:tblpPr w:leftFromText="141" w:rightFromText="141" w:vertAnchor="text" w:horzAnchor="margin" w:tblpXSpec="center" w:tblpY="264"/>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34"/>
        <w:gridCol w:w="1134"/>
        <w:gridCol w:w="992"/>
        <w:gridCol w:w="884"/>
        <w:gridCol w:w="959"/>
        <w:gridCol w:w="1276"/>
        <w:gridCol w:w="1025"/>
        <w:gridCol w:w="1134"/>
        <w:gridCol w:w="992"/>
      </w:tblGrid>
      <w:tr w:rsidR="00F66A36" w:rsidRPr="00A66F38" w:rsidTr="00994374">
        <w:trPr>
          <w:trHeight w:val="800"/>
        </w:trPr>
        <w:tc>
          <w:tcPr>
            <w:tcW w:w="2093" w:type="dxa"/>
            <w:gridSpan w:val="2"/>
            <w:vAlign w:val="center"/>
          </w:tcPr>
          <w:p w:rsidR="00F66A36" w:rsidRPr="00A66F38" w:rsidRDefault="00F66A36" w:rsidP="00994374">
            <w:pPr>
              <w:jc w:val="center"/>
              <w:rPr>
                <w:rFonts w:ascii="Times New Roman" w:hAnsi="Times New Roman" w:cs="Times New Roman"/>
                <w:b/>
                <w:bCs/>
              </w:rPr>
            </w:pPr>
            <w:r w:rsidRPr="00A66F38">
              <w:rPr>
                <w:rFonts w:ascii="Times New Roman" w:hAnsi="Times New Roman" w:cs="Times New Roman"/>
                <w:b/>
                <w:bCs/>
                <w:noProof/>
                <w:lang w:bidi="ar-SA"/>
              </w:rPr>
              <w:lastRenderedPageBreak/>
              <w:drawing>
                <wp:inline distT="0" distB="0" distL="0" distR="0">
                  <wp:extent cx="904875" cy="495300"/>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8396" w:type="dxa"/>
            <w:gridSpan w:val="8"/>
            <w:vAlign w:val="center"/>
          </w:tcPr>
          <w:p w:rsidR="00F66A36" w:rsidRPr="00A66F38" w:rsidRDefault="00F66A36" w:rsidP="00994374">
            <w:pPr>
              <w:spacing w:after="120"/>
              <w:jc w:val="both"/>
              <w:rPr>
                <w:rFonts w:ascii="Times New Roman" w:hAnsi="Times New Roman" w:cs="Times New Roman"/>
                <w:b/>
                <w:bCs/>
              </w:rPr>
            </w:pPr>
          </w:p>
          <w:p w:rsidR="00F66A36" w:rsidRPr="00A66F38" w:rsidRDefault="00F66A36" w:rsidP="00994374">
            <w:pPr>
              <w:spacing w:after="120"/>
              <w:jc w:val="center"/>
              <w:rPr>
                <w:rFonts w:ascii="Times New Roman" w:hAnsi="Times New Roman" w:cs="Times New Roman"/>
                <w:b/>
                <w:bCs/>
                <w:sz w:val="20"/>
                <w:szCs w:val="20"/>
              </w:rPr>
            </w:pPr>
            <w:r w:rsidRPr="00A66F38">
              <w:rPr>
                <w:rFonts w:ascii="Times New Roman" w:hAnsi="Times New Roman" w:cs="Times New Roman"/>
                <w:b/>
                <w:bCs/>
                <w:sz w:val="20"/>
                <w:szCs w:val="20"/>
              </w:rPr>
              <w:t>SAĞLIK BİLİMLERİ ÜNİVERSİTESİ ANKARA ULUCANLAR GÖZ EĞİTİM VE ARAŞTIRMA HASTANESİ BİLGİ GÜVENLİĞİ YÖNETİM SİSTEMİ POLİTİKASI</w:t>
            </w:r>
          </w:p>
        </w:tc>
      </w:tr>
      <w:tr w:rsidR="00F66A36" w:rsidRPr="00A66F38" w:rsidTr="00994374">
        <w:trPr>
          <w:trHeight w:val="290"/>
        </w:trPr>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Dök. Kodu</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BY.YD .0</w:t>
            </w:r>
            <w:r w:rsidR="00A66F38">
              <w:rPr>
                <w:rFonts w:ascii="Times New Roman" w:hAnsi="Times New Roman" w:cs="Times New Roman"/>
                <w:b/>
                <w:bCs/>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Yay.Tarihi</w:t>
            </w:r>
          </w:p>
        </w:tc>
        <w:tc>
          <w:tcPr>
            <w:tcW w:w="992"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31.10.2018</w:t>
            </w:r>
          </w:p>
        </w:tc>
        <w:tc>
          <w:tcPr>
            <w:tcW w:w="88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 No</w:t>
            </w:r>
          </w:p>
        </w:tc>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Rev.Tarihi</w:t>
            </w:r>
          </w:p>
        </w:tc>
        <w:tc>
          <w:tcPr>
            <w:tcW w:w="1025"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F66A36" w:rsidP="00994374">
            <w:pPr>
              <w:rPr>
                <w:rFonts w:ascii="Times New Roman" w:hAnsi="Times New Roman" w:cs="Times New Roman"/>
                <w:b/>
                <w:bCs/>
                <w:sz w:val="16"/>
                <w:szCs w:val="16"/>
              </w:rPr>
            </w:pPr>
            <w:r w:rsidRPr="00A66F38">
              <w:rPr>
                <w:rFonts w:ascii="Times New Roman" w:hAnsi="Times New Roman" w:cs="Times New Roman"/>
                <w:b/>
                <w:bCs/>
                <w:sz w:val="16"/>
                <w:szCs w:val="16"/>
              </w:rPr>
              <w:t xml:space="preserve">  S.Sayısı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A66F38" w:rsidP="00994374">
            <w:pPr>
              <w:jc w:val="center"/>
              <w:rPr>
                <w:rFonts w:ascii="Times New Roman" w:hAnsi="Times New Roman" w:cs="Times New Roman"/>
                <w:b/>
                <w:bCs/>
                <w:sz w:val="16"/>
                <w:szCs w:val="16"/>
              </w:rPr>
            </w:pPr>
            <w:r>
              <w:rPr>
                <w:rFonts w:ascii="Times New Roman" w:hAnsi="Times New Roman" w:cs="Times New Roman"/>
                <w:b/>
                <w:bCs/>
                <w:sz w:val="16"/>
                <w:szCs w:val="16"/>
              </w:rPr>
              <w:t>4/6</w:t>
            </w:r>
          </w:p>
        </w:tc>
      </w:tr>
    </w:tbl>
    <w:p w:rsidR="00F66A36" w:rsidRPr="00A66F38" w:rsidRDefault="00F66A36" w:rsidP="00F66A36">
      <w:pPr>
        <w:pStyle w:val="Gvdemetni80"/>
        <w:framePr w:w="11002" w:h="10154" w:hRule="exact" w:wrap="none" w:vAnchor="page" w:hAnchor="page" w:x="406" w:y="2266"/>
        <w:numPr>
          <w:ilvl w:val="0"/>
          <w:numId w:val="7"/>
        </w:numPr>
        <w:shd w:val="clear" w:color="auto" w:fill="auto"/>
        <w:tabs>
          <w:tab w:val="left" w:pos="1100"/>
        </w:tabs>
        <w:spacing w:before="0" w:after="141" w:line="210" w:lineRule="exact"/>
        <w:ind w:left="740" w:firstLine="0"/>
        <w:rPr>
          <w:rFonts w:ascii="Times New Roman" w:hAnsi="Times New Roman" w:cs="Times New Roman"/>
          <w:b/>
        </w:rPr>
      </w:pPr>
      <w:r w:rsidRPr="00A66F38">
        <w:rPr>
          <w:rFonts w:ascii="Times New Roman" w:hAnsi="Times New Roman" w:cs="Times New Roman"/>
          <w:b/>
        </w:rPr>
        <w:t>İnsan Kaynaklan Zafiyeti Yönetimi</w:t>
      </w:r>
    </w:p>
    <w:p w:rsidR="00F66A36" w:rsidRPr="00A66F38" w:rsidRDefault="00F66A36" w:rsidP="00F66A36">
      <w:pPr>
        <w:pStyle w:val="Gvdemetni20"/>
        <w:framePr w:w="11002" w:h="10154" w:hRule="exact" w:wrap="none" w:vAnchor="page" w:hAnchor="page" w:x="406" w:y="2266"/>
        <w:numPr>
          <w:ilvl w:val="0"/>
          <w:numId w:val="10"/>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Çalışan personele ait şahsi dosyalar kilitli dolaplarda muhafaza edilmeli ve dosyaların anahtarları kolay ulaşılabilir bir yerde olmamalıdır.</w:t>
      </w:r>
    </w:p>
    <w:p w:rsidR="00F66A36" w:rsidRPr="00A66F38" w:rsidRDefault="00F66A36" w:rsidP="00F66A36">
      <w:pPr>
        <w:pStyle w:val="Gvdemetni20"/>
        <w:framePr w:w="11002" w:h="10154" w:hRule="exact" w:wrap="none" w:vAnchor="page" w:hAnchor="page" w:x="406" w:y="2266"/>
        <w:numPr>
          <w:ilvl w:val="0"/>
          <w:numId w:val="10"/>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Gizlilik ihtiva eden yazılar kilitli dolaplarda muhafaza edilmelidir.</w:t>
      </w:r>
    </w:p>
    <w:p w:rsidR="00F66A36" w:rsidRPr="00A66F38" w:rsidRDefault="00F66A36" w:rsidP="00F66A36">
      <w:pPr>
        <w:pStyle w:val="Gvdemetni20"/>
        <w:framePr w:w="11002" w:h="10154" w:hRule="exact" w:wrap="none" w:vAnchor="page" w:hAnchor="page" w:x="406" w:y="2266"/>
        <w:numPr>
          <w:ilvl w:val="0"/>
          <w:numId w:val="10"/>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ÇKYS üzerinden kişiyle ilgili bir işlem yapıldığında (izin kağıdı gibi) ekranda bulunan kişisel bilgilerin diğer kişi veya kişilerce görülmesi engellenmelidir.</w:t>
      </w:r>
    </w:p>
    <w:p w:rsidR="00F66A36" w:rsidRPr="00A66F38" w:rsidRDefault="00F66A36" w:rsidP="00F66A36">
      <w:pPr>
        <w:pStyle w:val="Gvdemetni20"/>
        <w:framePr w:w="11002" w:h="10154" w:hRule="exact" w:wrap="none" w:vAnchor="page" w:hAnchor="page" w:x="406" w:y="2266"/>
        <w:numPr>
          <w:ilvl w:val="0"/>
          <w:numId w:val="10"/>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Diğer kişi, birim veya kuruluşlardan telefonla ya da sözlü olarak çalışanlarla ilgili bilgi istenilmesi halinde hiçbir suretle bilgi verilmemelidir.</w:t>
      </w:r>
    </w:p>
    <w:p w:rsidR="00F66A36" w:rsidRPr="00A66F38" w:rsidRDefault="00F66A36" w:rsidP="00F66A36">
      <w:pPr>
        <w:pStyle w:val="Gvdemetni20"/>
        <w:framePr w:w="11002" w:h="10154" w:hRule="exact" w:wrap="none" w:vAnchor="page" w:hAnchor="page" w:x="406" w:y="2266"/>
        <w:numPr>
          <w:ilvl w:val="0"/>
          <w:numId w:val="10"/>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İmha edilmesi gereken (müsvedde halini almış ya da iptal edilmiş yazılar vb.) kağıt kesme makinasında imha edilmelidir.</w:t>
      </w:r>
    </w:p>
    <w:p w:rsidR="00F66A36" w:rsidRPr="00A66F38" w:rsidRDefault="00F66A36" w:rsidP="00F66A36">
      <w:pPr>
        <w:pStyle w:val="Gvdemetni20"/>
        <w:framePr w:w="11002" w:h="10154" w:hRule="exact" w:wrap="none" w:vAnchor="page" w:hAnchor="page" w:x="406" w:y="2266"/>
        <w:numPr>
          <w:ilvl w:val="0"/>
          <w:numId w:val="10"/>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Tüm çalışanlar, kimliklerini belgeleyen kartları görünür şekilde üzerlerinde bulundurmalıdır.</w:t>
      </w:r>
    </w:p>
    <w:p w:rsidR="00F66A36" w:rsidRPr="00A66F38" w:rsidRDefault="00F66A36" w:rsidP="00F66A36">
      <w:pPr>
        <w:pStyle w:val="Gvdemetni20"/>
        <w:framePr w:w="11002" w:h="10154" w:hRule="exact" w:wrap="none" w:vAnchor="page" w:hAnchor="page" w:x="406" w:y="2266"/>
        <w:numPr>
          <w:ilvl w:val="0"/>
          <w:numId w:val="10"/>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Görevden ayrılan personel, zimmetinde bulunan malzemeleri teslim etmelidir.</w:t>
      </w:r>
    </w:p>
    <w:p w:rsidR="00F66A36" w:rsidRPr="00A66F38" w:rsidRDefault="00F66A36" w:rsidP="00F66A36">
      <w:pPr>
        <w:pStyle w:val="Gvdemetni20"/>
        <w:framePr w:w="11002" w:h="10154" w:hRule="exact" w:wrap="none" w:vAnchor="page" w:hAnchor="page" w:x="406" w:y="2266"/>
        <w:numPr>
          <w:ilvl w:val="0"/>
          <w:numId w:val="10"/>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Personel görevden ayrıldığında veya personelin görevi değiştiğinde elindeki bilgi ve belgeleri teslim etmelidir.</w:t>
      </w:r>
    </w:p>
    <w:p w:rsidR="00F66A36" w:rsidRPr="00A66F38" w:rsidRDefault="00F66A36" w:rsidP="00F66A36">
      <w:pPr>
        <w:pStyle w:val="Gvdemetni20"/>
        <w:framePr w:w="11002" w:h="10154" w:hRule="exact" w:wrap="none" w:vAnchor="page" w:hAnchor="page" w:x="406" w:y="2266"/>
        <w:numPr>
          <w:ilvl w:val="0"/>
          <w:numId w:val="10"/>
        </w:numPr>
        <w:shd w:val="clear" w:color="auto" w:fill="auto"/>
        <w:tabs>
          <w:tab w:val="left" w:pos="1454"/>
        </w:tabs>
        <w:spacing w:after="287" w:line="269" w:lineRule="exact"/>
        <w:ind w:left="1440" w:hanging="340"/>
        <w:rPr>
          <w:rFonts w:ascii="Times New Roman" w:hAnsi="Times New Roman" w:cs="Times New Roman"/>
        </w:rPr>
      </w:pPr>
      <w:r w:rsidRPr="00A66F38">
        <w:rPr>
          <w:rFonts w:ascii="Times New Roman" w:hAnsi="Times New Roman" w:cs="Times New Roman"/>
        </w:rPr>
        <w:t>Görevden ayrılan personelin kimlik kartı alınmalı ve yazıyla kartları üreten ilgili şubeye iade etmelidir.</w:t>
      </w:r>
    </w:p>
    <w:p w:rsidR="00F66A36" w:rsidRPr="00A66F38" w:rsidRDefault="00F66A36" w:rsidP="00F66A36">
      <w:pPr>
        <w:pStyle w:val="Gvdemetni80"/>
        <w:framePr w:w="11002" w:h="10154" w:hRule="exact" w:wrap="none" w:vAnchor="page" w:hAnchor="page" w:x="406" w:y="2266"/>
        <w:numPr>
          <w:ilvl w:val="0"/>
          <w:numId w:val="11"/>
        </w:numPr>
        <w:shd w:val="clear" w:color="auto" w:fill="auto"/>
        <w:tabs>
          <w:tab w:val="left" w:pos="1190"/>
        </w:tabs>
        <w:spacing w:before="0" w:after="212" w:line="210" w:lineRule="exact"/>
        <w:ind w:left="740" w:firstLine="0"/>
        <w:rPr>
          <w:rFonts w:ascii="Times New Roman" w:hAnsi="Times New Roman" w:cs="Times New Roman"/>
          <w:b/>
        </w:rPr>
      </w:pPr>
      <w:r w:rsidRPr="00A66F38">
        <w:rPr>
          <w:rFonts w:ascii="Times New Roman" w:hAnsi="Times New Roman" w:cs="Times New Roman"/>
          <w:b/>
        </w:rPr>
        <w:t>Sosyal Mühendislik Zafiyetleri</w:t>
      </w:r>
    </w:p>
    <w:p w:rsidR="00F66A36" w:rsidRPr="00A66F38" w:rsidRDefault="00F66A36" w:rsidP="00F66A36">
      <w:pPr>
        <w:pStyle w:val="Gvdemetni20"/>
        <w:framePr w:w="11002" w:h="10154" w:hRule="exact" w:wrap="none" w:vAnchor="page" w:hAnchor="page" w:x="406" w:y="2266"/>
        <w:shd w:val="clear" w:color="auto" w:fill="auto"/>
        <w:spacing w:after="244" w:line="274" w:lineRule="exact"/>
        <w:ind w:left="300" w:firstLine="440"/>
        <w:jc w:val="left"/>
        <w:rPr>
          <w:rFonts w:ascii="Times New Roman" w:hAnsi="Times New Roman" w:cs="Times New Roman"/>
        </w:rPr>
      </w:pPr>
      <w:r w:rsidRPr="00A66F38">
        <w:rPr>
          <w:rFonts w:ascii="Times New Roman" w:hAnsi="Times New Roman" w:cs="Times New Roman"/>
        </w:rPr>
        <w:t>İnsanların zafiyetlerinden faydalanarak çeşitli etkileme, ikna ve kandırma yöntemleriyle istenilen (normalde paylaşmamaları gereken) bilgileri elde etmeye çalışmaktır.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Kötü niyetli kişilerin eline geçmesi halinde oluşacak zararları düşünerek hareket edilmelidir.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Arkadaşlarımızla paylaştığımız bilgileri seçerken dikkat edilmelidir.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Telefon, e-posta veya sohbet yoluyla yapılan haberleşmelerde Kullanıcı adı ve özellikle şifre bilgileri paylaşılmamalıdır. Şifre kişiye özel bilgidir. Sistem yöneticileri dâhil telefonda veya e-posta yazışmalarında şifremizi paylaşmamalıyız. Sistem yöneticisi gerekli işlemi şifrenize ihtiyaç duymadan da yapabilmelidir.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eMule, torrent gibi dosya paylaşım yazılımları kullanılmamalıdır.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Sadece yetkili kişilerin kurum içerisindeki sınırlı bölümlere erişim izni olduğundan emin olmak için uygun erişim kontrol mekanizmaları olması gerekir.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Kurum Web Sayfasında kurum ile ilgili paylaşılan bilgilere son derece dikkat edilmeli ve bu sürekli izlenmelidir.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 xml:space="preserve">Elektronik posta ile yapılan yazışmalarda </w:t>
      </w:r>
      <w:r w:rsidRPr="00A66F38">
        <w:rPr>
          <w:rFonts w:ascii="Times New Roman" w:hAnsi="Times New Roman" w:cs="Times New Roman"/>
          <w:lang w:val="en-US" w:eastAsia="en-US" w:bidi="en-US"/>
        </w:rPr>
        <w:t xml:space="preserve">saglik.gov.tr </w:t>
      </w:r>
      <w:r w:rsidRPr="00A66F38">
        <w:rPr>
          <w:rFonts w:ascii="Times New Roman" w:hAnsi="Times New Roman" w:cs="Times New Roman"/>
        </w:rPr>
        <w:t>uzantılı e-posta hesapları kullanılmalıdır.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E-Postalara gelen kaynağı belli olmayan, şüphe uyandıran e-postalar açılmamalı ve ilgili sorumlulara bilgi verilmelidir.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Sosyal medya hesaplarına giriş için kullanılan şifreler ile kurum içinde kullanılan şifreler farklı olmalıdır.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Kurum içi bilgiler, sosyal medyada paylaşılmamalıdır.</w:t>
      </w:r>
    </w:p>
    <w:p w:rsidR="00F66A36" w:rsidRPr="00A66F38" w:rsidRDefault="00F66A36" w:rsidP="00F66A36">
      <w:pPr>
        <w:pStyle w:val="Gvdemetni20"/>
        <w:framePr w:w="11002" w:h="10154" w:hRule="exact" w:wrap="none" w:vAnchor="page" w:hAnchor="page" w:x="406" w:y="2266"/>
        <w:numPr>
          <w:ilvl w:val="0"/>
          <w:numId w:val="12"/>
        </w:numPr>
        <w:shd w:val="clear" w:color="auto" w:fill="auto"/>
        <w:tabs>
          <w:tab w:val="left" w:pos="1454"/>
        </w:tabs>
        <w:spacing w:after="0" w:line="269" w:lineRule="exact"/>
        <w:ind w:left="1440" w:hanging="340"/>
        <w:rPr>
          <w:rFonts w:ascii="Times New Roman" w:hAnsi="Times New Roman" w:cs="Times New Roman"/>
        </w:rPr>
      </w:pPr>
      <w:r w:rsidRPr="00A66F38">
        <w:rPr>
          <w:rFonts w:ascii="Times New Roman" w:hAnsi="Times New Roman" w:cs="Times New Roman"/>
        </w:rPr>
        <w:t>Kuruma ait hiçbir gizli bilgi ve yazı sosyal medyada paylaşılmamalıdır.</w:t>
      </w:r>
    </w:p>
    <w:p w:rsidR="00F66A36" w:rsidRPr="00A66F38" w:rsidRDefault="00F66A36" w:rsidP="00F66A36">
      <w:pPr>
        <w:pStyle w:val="Gvdemetni80"/>
        <w:framePr w:w="11011" w:h="3697" w:hRule="exact" w:wrap="none" w:vAnchor="page" w:hAnchor="page" w:x="451" w:y="12061"/>
        <w:numPr>
          <w:ilvl w:val="0"/>
          <w:numId w:val="11"/>
        </w:numPr>
        <w:shd w:val="clear" w:color="auto" w:fill="auto"/>
        <w:tabs>
          <w:tab w:val="left" w:pos="1194"/>
        </w:tabs>
        <w:spacing w:before="0" w:after="151" w:line="210" w:lineRule="exact"/>
        <w:ind w:left="740" w:firstLine="0"/>
        <w:rPr>
          <w:rFonts w:ascii="Times New Roman" w:hAnsi="Times New Roman" w:cs="Times New Roman"/>
          <w:b/>
        </w:rPr>
      </w:pPr>
      <w:r w:rsidRPr="00A66F38">
        <w:rPr>
          <w:rFonts w:ascii="Times New Roman" w:hAnsi="Times New Roman" w:cs="Times New Roman"/>
          <w:b/>
        </w:rPr>
        <w:t>Bilgi Kaynakları Atık Ve İmha Yönetimi</w:t>
      </w:r>
    </w:p>
    <w:p w:rsidR="00F66A36" w:rsidRPr="00A66F38" w:rsidRDefault="003B4849" w:rsidP="00F66A36">
      <w:pPr>
        <w:pStyle w:val="Gvdemetni20"/>
        <w:framePr w:w="11011" w:h="3697" w:hRule="exact" w:wrap="none" w:vAnchor="page" w:hAnchor="page" w:x="451" w:y="12061"/>
        <w:numPr>
          <w:ilvl w:val="0"/>
          <w:numId w:val="13"/>
        </w:numPr>
        <w:shd w:val="clear" w:color="auto" w:fill="auto"/>
        <w:tabs>
          <w:tab w:val="left" w:pos="1434"/>
        </w:tabs>
        <w:spacing w:after="0" w:line="269" w:lineRule="exact"/>
        <w:ind w:left="1440" w:hanging="360"/>
        <w:jc w:val="left"/>
        <w:rPr>
          <w:rFonts w:ascii="Times New Roman" w:hAnsi="Times New Roman" w:cs="Times New Roman"/>
        </w:rPr>
      </w:pPr>
      <w:r>
        <w:rPr>
          <w:rFonts w:ascii="Times New Roman" w:hAnsi="Times New Roman" w:cs="Times New Roman"/>
        </w:rPr>
        <w:t>Evrakları i</w:t>
      </w:r>
      <w:r w:rsidR="00F66A36" w:rsidRPr="00A66F38">
        <w:rPr>
          <w:rFonts w:ascii="Times New Roman" w:hAnsi="Times New Roman" w:cs="Times New Roman"/>
        </w:rPr>
        <w:t>dari ve hukuki hükümlere göre belirlenmiş Evrak Saklama Planı'na uygun olarak muhafaza edilmesi gerekmektedir.</w:t>
      </w:r>
    </w:p>
    <w:p w:rsidR="00F66A36" w:rsidRPr="00A66F38" w:rsidRDefault="00F66A36" w:rsidP="00F66A36">
      <w:pPr>
        <w:pStyle w:val="Gvdemetni20"/>
        <w:framePr w:w="11011" w:h="3697" w:hRule="exact" w:wrap="none" w:vAnchor="page" w:hAnchor="page" w:x="451" w:y="12061"/>
        <w:numPr>
          <w:ilvl w:val="0"/>
          <w:numId w:val="13"/>
        </w:numPr>
        <w:shd w:val="clear" w:color="auto" w:fill="auto"/>
        <w:tabs>
          <w:tab w:val="left" w:pos="1434"/>
        </w:tabs>
        <w:spacing w:after="0" w:line="269" w:lineRule="exact"/>
        <w:ind w:left="1440" w:hanging="360"/>
        <w:jc w:val="left"/>
        <w:rPr>
          <w:rFonts w:ascii="Times New Roman" w:hAnsi="Times New Roman" w:cs="Times New Roman"/>
        </w:rPr>
      </w:pPr>
      <w:r w:rsidRPr="00A66F38">
        <w:rPr>
          <w:rFonts w:ascii="Times New Roman" w:hAnsi="Times New Roman" w:cs="Times New Roman"/>
        </w:rPr>
        <w:t>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w:t>
      </w:r>
    </w:p>
    <w:p w:rsidR="00F66A36" w:rsidRPr="00A66F38" w:rsidRDefault="00F66A36" w:rsidP="00F66A36">
      <w:pPr>
        <w:pStyle w:val="Gvdemetni20"/>
        <w:framePr w:w="11011" w:h="3697" w:hRule="exact" w:wrap="none" w:vAnchor="page" w:hAnchor="page" w:x="451" w:y="12061"/>
        <w:numPr>
          <w:ilvl w:val="0"/>
          <w:numId w:val="13"/>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imha işlemi gerçekleşecek materyalin özellik ve cinsine göre imha edilecek lokasyon belirlenmelidir.</w:t>
      </w:r>
    </w:p>
    <w:p w:rsidR="00F66A36" w:rsidRPr="00A66F38" w:rsidRDefault="00F66A36" w:rsidP="00F66A36">
      <w:pPr>
        <w:pStyle w:val="Gvdemetni20"/>
        <w:framePr w:w="11011" w:h="3697" w:hRule="exact" w:wrap="none" w:vAnchor="page" w:hAnchor="page" w:x="451" w:y="12061"/>
        <w:numPr>
          <w:ilvl w:val="0"/>
          <w:numId w:val="13"/>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Uygun şekilde kırılması ve kırılma sürecinden önce veri ünitelerinin adet bilgisi alınmalıdır.</w:t>
      </w:r>
    </w:p>
    <w:p w:rsidR="00F66A36" w:rsidRPr="00A66F38" w:rsidRDefault="00F66A36" w:rsidP="00F66A36">
      <w:pPr>
        <w:pStyle w:val="Gvdemetni20"/>
        <w:framePr w:w="11011" w:h="3697" w:hRule="exact" w:wrap="none" w:vAnchor="page" w:hAnchor="page" w:x="451" w:y="12061"/>
        <w:numPr>
          <w:ilvl w:val="0"/>
          <w:numId w:val="13"/>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Kırılan parçaların fiziksel muayene ile tamamen tahrip edilip edilmediğinin kontrolü yapılmalıdır.</w:t>
      </w:r>
    </w:p>
    <w:p w:rsidR="00F66A36" w:rsidRPr="00A66F38" w:rsidRDefault="00F66A36" w:rsidP="00F66A36">
      <w:pPr>
        <w:pStyle w:val="Gvdemetni20"/>
        <w:framePr w:w="11011" w:h="3697" w:hRule="exact" w:wrap="none" w:vAnchor="page" w:hAnchor="page" w:x="451" w:y="12061"/>
        <w:numPr>
          <w:ilvl w:val="0"/>
          <w:numId w:val="13"/>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Tamamen tahrip edilememiş disk parçalarının delme, kesme makineleri ile kullanılamaz hale getirilmelidir.</w:t>
      </w:r>
    </w:p>
    <w:p w:rsidR="00F66A36" w:rsidRPr="00A66F38" w:rsidRDefault="00F66A36" w:rsidP="00F66A36">
      <w:pPr>
        <w:pStyle w:val="Gvdemetni20"/>
        <w:framePr w:w="11011" w:h="3697" w:hRule="exact" w:wrap="none" w:vAnchor="page" w:hAnchor="page" w:x="451" w:y="12061"/>
        <w:numPr>
          <w:ilvl w:val="0"/>
          <w:numId w:val="13"/>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Hacimsel küçültme işlemi için parçalanmalıdır.</w:t>
      </w:r>
    </w:p>
    <w:p w:rsidR="00F66A36" w:rsidRPr="00A66F38" w:rsidRDefault="00F66A36" w:rsidP="00F66A36">
      <w:pPr>
        <w:pStyle w:val="Gvdemetni20"/>
        <w:framePr w:w="11011" w:h="3697" w:hRule="exact" w:wrap="none" w:vAnchor="page" w:hAnchor="page" w:x="451" w:y="12061"/>
        <w:numPr>
          <w:ilvl w:val="0"/>
          <w:numId w:val="13"/>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Çıkan metallerin sınıflarına göre ayrılarak, biriktirildikten sonra eritme tesislerine iletilmesi gerekmelidir.</w:t>
      </w:r>
    </w:p>
    <w:p w:rsidR="00CA5176" w:rsidRPr="00A66F38" w:rsidRDefault="00CA5176">
      <w:pPr>
        <w:rPr>
          <w:rFonts w:ascii="Times New Roman" w:hAnsi="Times New Roman" w:cs="Times New Roman"/>
          <w:sz w:val="2"/>
          <w:szCs w:val="2"/>
        </w:rPr>
        <w:sectPr w:rsidR="00CA5176" w:rsidRPr="00A66F38">
          <w:pgSz w:w="11899" w:h="17822"/>
          <w:pgMar w:top="360" w:right="360" w:bottom="360" w:left="360" w:header="0" w:footer="3" w:gutter="0"/>
          <w:cols w:space="720"/>
          <w:noEndnote/>
          <w:docGrid w:linePitch="360"/>
        </w:sectPr>
      </w:pPr>
    </w:p>
    <w:p w:rsidR="00F66A36" w:rsidRPr="00A66F38" w:rsidRDefault="00F66A36" w:rsidP="00F66A36">
      <w:pPr>
        <w:pStyle w:val="Gvdemetni80"/>
        <w:framePr w:w="11011" w:h="3947" w:hRule="exact" w:wrap="none" w:vAnchor="page" w:hAnchor="page" w:x="406" w:y="2656"/>
        <w:numPr>
          <w:ilvl w:val="0"/>
          <w:numId w:val="11"/>
        </w:numPr>
        <w:shd w:val="clear" w:color="auto" w:fill="auto"/>
        <w:tabs>
          <w:tab w:val="left" w:pos="1194"/>
        </w:tabs>
        <w:spacing w:before="0" w:after="146" w:line="210" w:lineRule="exact"/>
        <w:ind w:left="740" w:firstLine="0"/>
        <w:rPr>
          <w:rFonts w:ascii="Times New Roman" w:hAnsi="Times New Roman" w:cs="Times New Roman"/>
          <w:b/>
        </w:rPr>
      </w:pPr>
      <w:r w:rsidRPr="00A66F38">
        <w:rPr>
          <w:rFonts w:ascii="Times New Roman" w:hAnsi="Times New Roman" w:cs="Times New Roman"/>
          <w:b/>
        </w:rPr>
        <w:lastRenderedPageBreak/>
        <w:t>Şifre Kullanım Politikası</w:t>
      </w:r>
    </w:p>
    <w:p w:rsidR="00F66A36" w:rsidRPr="00A66F38" w:rsidRDefault="00F66A36" w:rsidP="00F66A36">
      <w:pPr>
        <w:pStyle w:val="Gvdemetni20"/>
        <w:framePr w:w="11011" w:h="3947" w:hRule="exact" w:wrap="none" w:vAnchor="page" w:hAnchor="page" w:x="406" w:y="2656"/>
        <w:numPr>
          <w:ilvl w:val="0"/>
          <w:numId w:val="14"/>
        </w:numPr>
        <w:shd w:val="clear" w:color="auto" w:fill="auto"/>
        <w:tabs>
          <w:tab w:val="left" w:pos="1434"/>
        </w:tabs>
        <w:spacing w:after="0" w:line="269" w:lineRule="exact"/>
        <w:ind w:left="1440" w:hanging="360"/>
        <w:jc w:val="left"/>
        <w:rPr>
          <w:rFonts w:ascii="Times New Roman" w:hAnsi="Times New Roman" w:cs="Times New Roman"/>
        </w:rPr>
      </w:pPr>
      <w:r w:rsidRPr="00A66F38">
        <w:rPr>
          <w:rFonts w:ascii="Times New Roman" w:hAnsi="Times New Roman" w:cs="Times New Roman"/>
        </w:rPr>
        <w:t xml:space="preserve">Bütün kullanıcı seviyeli şifreler (örnek, e-posta, </w:t>
      </w:r>
      <w:r w:rsidRPr="00A66F38">
        <w:rPr>
          <w:rFonts w:ascii="Times New Roman" w:hAnsi="Times New Roman" w:cs="Times New Roman"/>
          <w:lang w:val="es-ES" w:eastAsia="es-ES" w:bidi="es-ES"/>
        </w:rPr>
        <w:t xml:space="preserve">web, </w:t>
      </w:r>
      <w:r w:rsidRPr="00A66F38">
        <w:rPr>
          <w:rFonts w:ascii="Times New Roman" w:hAnsi="Times New Roman" w:cs="Times New Roman"/>
        </w:rPr>
        <w:t>masaüstü bilgisayar vs.) en az altı ayda bir değiştirilmelidir. Tavsiye edilen değiştirme süresi her üç ayda birdir.</w:t>
      </w:r>
    </w:p>
    <w:p w:rsidR="00F66A36" w:rsidRPr="00A66F38" w:rsidRDefault="00F66A36" w:rsidP="00F66A36">
      <w:pPr>
        <w:pStyle w:val="Gvdemetni20"/>
        <w:framePr w:w="11011" w:h="3947" w:hRule="exact" w:wrap="none" w:vAnchor="page" w:hAnchor="page" w:x="406" w:y="2656"/>
        <w:numPr>
          <w:ilvl w:val="0"/>
          <w:numId w:val="14"/>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Şifreler e-posta iletilerine veya herhangi bir elektronik forma eklenmemelidir.</w:t>
      </w:r>
    </w:p>
    <w:p w:rsidR="00F66A36" w:rsidRPr="00A66F38" w:rsidRDefault="00F66A36" w:rsidP="00F66A36">
      <w:pPr>
        <w:pStyle w:val="Gvdemetni20"/>
        <w:framePr w:w="11011" w:h="3947" w:hRule="exact" w:wrap="none" w:vAnchor="page" w:hAnchor="page" w:x="406" w:y="2656"/>
        <w:numPr>
          <w:ilvl w:val="0"/>
          <w:numId w:val="14"/>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Şifreler başkası ile paylaşılmamalı, kâğıtlara ya da elektronik ortamlara yazılmamalıdır.</w:t>
      </w:r>
    </w:p>
    <w:p w:rsidR="00F66A36" w:rsidRPr="00A66F38" w:rsidRDefault="00F66A36" w:rsidP="00F66A36">
      <w:pPr>
        <w:pStyle w:val="Gvdemetni20"/>
        <w:framePr w:w="11011" w:h="3947" w:hRule="exact" w:wrap="none" w:vAnchor="page" w:hAnchor="page" w:x="406" w:y="2656"/>
        <w:numPr>
          <w:ilvl w:val="0"/>
          <w:numId w:val="14"/>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En az sekiz karakterden oluşmalıdır.</w:t>
      </w:r>
    </w:p>
    <w:p w:rsidR="00F66A36" w:rsidRPr="00A66F38" w:rsidRDefault="00F66A36" w:rsidP="00F66A36">
      <w:pPr>
        <w:pStyle w:val="Gvdemetni20"/>
        <w:framePr w:w="11011" w:h="3947" w:hRule="exact" w:wrap="none" w:vAnchor="page" w:hAnchor="page" w:x="406" w:y="2656"/>
        <w:numPr>
          <w:ilvl w:val="0"/>
          <w:numId w:val="14"/>
        </w:numPr>
        <w:shd w:val="clear" w:color="auto" w:fill="auto"/>
        <w:tabs>
          <w:tab w:val="left" w:pos="1434"/>
          <w:tab w:val="left" w:pos="4574"/>
        </w:tabs>
        <w:spacing w:after="0" w:line="269" w:lineRule="exact"/>
        <w:ind w:left="1080" w:firstLine="0"/>
        <w:rPr>
          <w:rFonts w:ascii="Times New Roman" w:hAnsi="Times New Roman" w:cs="Times New Roman"/>
        </w:rPr>
      </w:pPr>
      <w:r w:rsidRPr="00A66F38">
        <w:rPr>
          <w:rFonts w:ascii="Times New Roman" w:hAnsi="Times New Roman" w:cs="Times New Roman"/>
        </w:rPr>
        <w:t>Harflerin yanı sıra, rakam ve "?, @, !, #, %, +, *, %" gibi özel karakterler içermelidir.</w:t>
      </w:r>
    </w:p>
    <w:p w:rsidR="00F66A36" w:rsidRPr="00A66F38" w:rsidRDefault="00F66A36" w:rsidP="00F66A36">
      <w:pPr>
        <w:pStyle w:val="Gvdemetni20"/>
        <w:framePr w:w="11011" w:h="3947" w:hRule="exact" w:wrap="none" w:vAnchor="page" w:hAnchor="page" w:x="406" w:y="2656"/>
        <w:numPr>
          <w:ilvl w:val="0"/>
          <w:numId w:val="14"/>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Büyük ve küçük harfler bir arada kullanılmalıdır.</w:t>
      </w:r>
    </w:p>
    <w:p w:rsidR="00F66A36" w:rsidRPr="00A66F38" w:rsidRDefault="00F66A36" w:rsidP="00F66A36">
      <w:pPr>
        <w:pStyle w:val="Gvdemetni20"/>
        <w:framePr w:w="11011" w:h="3947" w:hRule="exact" w:wrap="none" w:vAnchor="page" w:hAnchor="page" w:x="406" w:y="2656"/>
        <w:numPr>
          <w:ilvl w:val="0"/>
          <w:numId w:val="14"/>
        </w:numPr>
        <w:shd w:val="clear" w:color="auto" w:fill="auto"/>
        <w:tabs>
          <w:tab w:val="left" w:pos="1434"/>
        </w:tabs>
        <w:spacing w:after="0" w:line="269" w:lineRule="exact"/>
        <w:ind w:left="1440" w:hanging="360"/>
        <w:jc w:val="left"/>
        <w:rPr>
          <w:rFonts w:ascii="Times New Roman" w:hAnsi="Times New Roman" w:cs="Times New Roman"/>
        </w:rPr>
      </w:pPr>
      <w:r w:rsidRPr="00A66F38">
        <w:rPr>
          <w:rFonts w:ascii="Times New Roman" w:hAnsi="Times New Roman" w:cs="Times New Roman"/>
        </w:rPr>
        <w:t xml:space="preserve">Kişisel bilgiler gibi kolay tahmin edilebilecek bilgiler parola olarak kullanılmamalıdır. (Örneğin 12345678, </w:t>
      </w:r>
      <w:r w:rsidRPr="00A66F38">
        <w:rPr>
          <w:rFonts w:ascii="Times New Roman" w:hAnsi="Times New Roman" w:cs="Times New Roman"/>
          <w:lang w:val="en-US" w:eastAsia="en-US" w:bidi="en-US"/>
        </w:rPr>
        <w:t xml:space="preserve">qwerty, </w:t>
      </w:r>
      <w:r w:rsidRPr="00A66F38">
        <w:rPr>
          <w:rFonts w:ascii="Times New Roman" w:hAnsi="Times New Roman" w:cs="Times New Roman"/>
        </w:rPr>
        <w:t>doğum tarihiniz, çocuğunuzun adı, soyadınız vb.)</w:t>
      </w:r>
    </w:p>
    <w:p w:rsidR="00F66A36" w:rsidRPr="00A66F38" w:rsidRDefault="00F66A36" w:rsidP="00F66A36">
      <w:pPr>
        <w:pStyle w:val="Gvdemetni20"/>
        <w:framePr w:w="11011" w:h="3947" w:hRule="exact" w:wrap="none" w:vAnchor="page" w:hAnchor="page" w:x="406" w:y="2656"/>
        <w:numPr>
          <w:ilvl w:val="0"/>
          <w:numId w:val="14"/>
        </w:numPr>
        <w:shd w:val="clear" w:color="auto" w:fill="auto"/>
        <w:tabs>
          <w:tab w:val="left" w:pos="1434"/>
        </w:tabs>
        <w:spacing w:after="0" w:line="269" w:lineRule="exact"/>
        <w:ind w:left="1440" w:hanging="360"/>
        <w:jc w:val="left"/>
        <w:rPr>
          <w:rFonts w:ascii="Times New Roman" w:hAnsi="Times New Roman" w:cs="Times New Roman"/>
        </w:rPr>
      </w:pPr>
      <w:r w:rsidRPr="00A66F38">
        <w:rPr>
          <w:rFonts w:ascii="Times New Roman" w:hAnsi="Times New Roman" w:cs="Times New Roman"/>
        </w:rPr>
        <w:t>Basit bir kelimenin içerisindeki harf veya rakamları benzerleri ile değiştirilerek güçlü bir parola elde edilebilir.(w3rhaba,liki3 vb.)</w:t>
      </w:r>
    </w:p>
    <w:p w:rsidR="00F66A36" w:rsidRPr="00A66F38" w:rsidRDefault="00F66A36" w:rsidP="00F66A36">
      <w:pPr>
        <w:pStyle w:val="Gvdemetni20"/>
        <w:framePr w:w="11011" w:h="3947" w:hRule="exact" w:wrap="none" w:vAnchor="page" w:hAnchor="page" w:x="406" w:y="2656"/>
        <w:numPr>
          <w:ilvl w:val="0"/>
          <w:numId w:val="14"/>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Herhangi bir kişiye telefonda şifre verilmemelidir.</w:t>
      </w:r>
    </w:p>
    <w:p w:rsidR="00F66A36" w:rsidRPr="00A66F38" w:rsidRDefault="00F66A36" w:rsidP="00F66A36">
      <w:pPr>
        <w:pStyle w:val="Gvdemetni20"/>
        <w:framePr w:w="11011" w:h="3947" w:hRule="exact" w:wrap="none" w:vAnchor="page" w:hAnchor="page" w:x="406" w:y="2656"/>
        <w:numPr>
          <w:ilvl w:val="0"/>
          <w:numId w:val="14"/>
        </w:numPr>
        <w:shd w:val="clear" w:color="auto" w:fill="auto"/>
        <w:tabs>
          <w:tab w:val="left" w:pos="1434"/>
        </w:tabs>
        <w:spacing w:after="0" w:line="269" w:lineRule="exact"/>
        <w:ind w:left="1080" w:firstLine="0"/>
        <w:rPr>
          <w:rFonts w:ascii="Times New Roman" w:hAnsi="Times New Roman" w:cs="Times New Roman"/>
        </w:rPr>
      </w:pPr>
      <w:r w:rsidRPr="00A66F38">
        <w:rPr>
          <w:rFonts w:ascii="Times New Roman" w:hAnsi="Times New Roman" w:cs="Times New Roman"/>
        </w:rPr>
        <w:t>Şifreler, işten uzakta olunduğu zamanlarda iş arkadaşlarına verilmemelidir.</w:t>
      </w:r>
    </w:p>
    <w:p w:rsidR="00F66A36" w:rsidRPr="00A66F38" w:rsidRDefault="00F66A36" w:rsidP="003B4849">
      <w:pPr>
        <w:pStyle w:val="Gvdemetni80"/>
        <w:framePr w:w="11011" w:h="3767" w:hRule="exact" w:wrap="none" w:vAnchor="page" w:hAnchor="page" w:x="541" w:y="6766"/>
        <w:numPr>
          <w:ilvl w:val="0"/>
          <w:numId w:val="11"/>
        </w:numPr>
        <w:shd w:val="clear" w:color="auto" w:fill="auto"/>
        <w:tabs>
          <w:tab w:val="left" w:pos="1194"/>
          <w:tab w:val="left" w:pos="4536"/>
        </w:tabs>
        <w:spacing w:before="0" w:after="0" w:line="442" w:lineRule="exact"/>
        <w:ind w:left="1080" w:right="6440" w:hanging="340"/>
        <w:jc w:val="left"/>
        <w:rPr>
          <w:rFonts w:ascii="Times New Roman" w:hAnsi="Times New Roman" w:cs="Times New Roman"/>
        </w:rPr>
      </w:pPr>
      <w:r w:rsidRPr="00A66F38">
        <w:rPr>
          <w:rFonts w:ascii="Times New Roman" w:hAnsi="Times New Roman" w:cs="Times New Roman"/>
          <w:b/>
        </w:rPr>
        <w:t xml:space="preserve">İşe Başlayış ve İşten Ayrılma </w:t>
      </w:r>
      <w:r w:rsidR="003B4849">
        <w:rPr>
          <w:rFonts w:ascii="Times New Roman" w:hAnsi="Times New Roman" w:cs="Times New Roman"/>
          <w:b/>
        </w:rPr>
        <w:t xml:space="preserve">Prosüdürü </w:t>
      </w:r>
      <w:r w:rsidRPr="00A66F38">
        <w:rPr>
          <w:rFonts w:ascii="Times New Roman" w:hAnsi="Times New Roman" w:cs="Times New Roman"/>
          <w:b/>
        </w:rPr>
        <w:t xml:space="preserve"> İşe Başlayış Prosedürü</w:t>
      </w:r>
    </w:p>
    <w:p w:rsidR="00F66A36" w:rsidRPr="00A66F38" w:rsidRDefault="00F66A36" w:rsidP="00F66A36">
      <w:pPr>
        <w:pStyle w:val="Gvdemetni20"/>
        <w:framePr w:w="11011" w:h="3767" w:hRule="exact" w:wrap="none" w:vAnchor="page" w:hAnchor="page" w:x="541" w:y="6766"/>
        <w:shd w:val="clear" w:color="auto" w:fill="auto"/>
        <w:spacing w:after="0" w:line="269" w:lineRule="exact"/>
        <w:ind w:left="1985" w:hanging="567"/>
        <w:rPr>
          <w:rFonts w:ascii="Times New Roman" w:hAnsi="Times New Roman" w:cs="Times New Roman"/>
        </w:rPr>
      </w:pPr>
      <w:r w:rsidRPr="00A66F38">
        <w:rPr>
          <w:rFonts w:ascii="Times New Roman" w:hAnsi="Times New Roman" w:cs="Times New Roman"/>
        </w:rPr>
        <w:t>1.a.1. İşe başlayan her personele (kadrolu ve hizmet alımı dâhil) bilgi güvenliği ve sosyal mühendislik zafiyetlerikonularıyla ilgili eğitim verilmelidir.</w:t>
      </w:r>
    </w:p>
    <w:p w:rsidR="00F66A36" w:rsidRPr="00A66F38" w:rsidRDefault="00F66A36" w:rsidP="00F66A36">
      <w:pPr>
        <w:pStyle w:val="Gvdemetni20"/>
        <w:framePr w:w="11011" w:h="3767" w:hRule="exact" w:wrap="none" w:vAnchor="page" w:hAnchor="page" w:x="541" w:y="6766"/>
        <w:shd w:val="clear" w:color="auto" w:fill="auto"/>
        <w:spacing w:after="0" w:line="269" w:lineRule="exact"/>
        <w:ind w:left="1960"/>
        <w:rPr>
          <w:rFonts w:ascii="Times New Roman" w:hAnsi="Times New Roman" w:cs="Times New Roman"/>
        </w:rPr>
      </w:pPr>
      <w:r w:rsidRPr="00A66F38">
        <w:rPr>
          <w:rFonts w:ascii="Times New Roman" w:hAnsi="Times New Roman" w:cs="Times New Roman"/>
        </w:rPr>
        <w:t>1.a.2. Kullanıcılar kurumumuzca tanımlanmış ve yayınlanmış gizlilik sözleşmelerini imzalayarak kurum politikalarına uyacaklarını taahhüt ederler. Her çalışan personel "Bilgi Güvenliği Kullanıcı Sözleşmesi"ni (PC kullansın kullanmasın, kadrolu veya sözleşmeli tüm personel) imzalamakla yükümlüdür.</w:t>
      </w:r>
    </w:p>
    <w:p w:rsidR="00F66A36" w:rsidRPr="00A66F38" w:rsidRDefault="00F66A36" w:rsidP="00F66A36">
      <w:pPr>
        <w:pStyle w:val="Gvdemetni20"/>
        <w:framePr w:w="11011" w:h="3767" w:hRule="exact" w:wrap="none" w:vAnchor="page" w:hAnchor="page" w:x="541" w:y="6766"/>
        <w:shd w:val="clear" w:color="auto" w:fill="auto"/>
        <w:spacing w:after="0" w:line="269" w:lineRule="exact"/>
        <w:ind w:left="1960"/>
        <w:rPr>
          <w:rFonts w:ascii="Times New Roman" w:hAnsi="Times New Roman" w:cs="Times New Roman"/>
        </w:rPr>
      </w:pPr>
      <w:r w:rsidRPr="00A66F38">
        <w:rPr>
          <w:rFonts w:ascii="Times New Roman" w:hAnsi="Times New Roman" w:cs="Times New Roman"/>
        </w:rPr>
        <w:t>1.a.3.Var ise kullanacağı bilgi sistemlerine yönelik kullanıcı adı ve şifreleri tanımlanmalıdır.</w:t>
      </w:r>
    </w:p>
    <w:p w:rsidR="00F66A36" w:rsidRPr="00A66F38" w:rsidRDefault="00F66A36" w:rsidP="00F66A36">
      <w:pPr>
        <w:pStyle w:val="Gvdemetni20"/>
        <w:framePr w:w="11011" w:h="3767" w:hRule="exact" w:wrap="none" w:vAnchor="page" w:hAnchor="page" w:x="541" w:y="6766"/>
        <w:shd w:val="clear" w:color="auto" w:fill="auto"/>
        <w:spacing w:after="0" w:line="269" w:lineRule="exact"/>
        <w:ind w:left="1960"/>
        <w:rPr>
          <w:rFonts w:ascii="Times New Roman" w:hAnsi="Times New Roman" w:cs="Times New Roman"/>
        </w:rPr>
      </w:pPr>
      <w:r w:rsidRPr="00A66F38">
        <w:rPr>
          <w:rFonts w:ascii="Times New Roman" w:hAnsi="Times New Roman" w:cs="Times New Roman"/>
        </w:rPr>
        <w:t xml:space="preserve">1.a.4.  EBYS üzerinden yazışma yapabilmesi ve ya yazışmaları takip edebilmesi için ilgili personele </w:t>
      </w:r>
      <w:r w:rsidRPr="00A66F38">
        <w:rPr>
          <w:rFonts w:ascii="Times New Roman" w:hAnsi="Times New Roman" w:cs="Times New Roman"/>
          <w:lang w:val="en-US" w:eastAsia="en-US" w:bidi="en-US"/>
        </w:rPr>
        <w:t xml:space="preserve">saglik.gov.tr </w:t>
      </w:r>
      <w:r w:rsidRPr="00A66F38">
        <w:rPr>
          <w:rFonts w:ascii="Times New Roman" w:hAnsi="Times New Roman" w:cs="Times New Roman"/>
        </w:rPr>
        <w:t>uzantılı e-mail adresi tanımlanmalıdır. İl içi yer değişikliklerinde ise sistem üzerinden kurum/birim değişikliği tanımlaması yapılmalıdır.</w:t>
      </w:r>
    </w:p>
    <w:p w:rsidR="00F66A36" w:rsidRPr="00A66F38" w:rsidRDefault="00F66A36" w:rsidP="00F66A36">
      <w:pPr>
        <w:pStyle w:val="Gvdemetni20"/>
        <w:framePr w:w="11011" w:h="3767" w:hRule="exact" w:wrap="none" w:vAnchor="page" w:hAnchor="page" w:x="541" w:y="6766"/>
        <w:shd w:val="clear" w:color="auto" w:fill="auto"/>
        <w:spacing w:after="0" w:line="269" w:lineRule="exact"/>
        <w:ind w:left="1960"/>
        <w:rPr>
          <w:rFonts w:ascii="Times New Roman" w:hAnsi="Times New Roman" w:cs="Times New Roman"/>
        </w:rPr>
      </w:pPr>
      <w:r w:rsidRPr="00A66F38">
        <w:rPr>
          <w:rFonts w:ascii="Times New Roman" w:hAnsi="Times New Roman" w:cs="Times New Roman"/>
        </w:rPr>
        <w:t>1.a.5.  Tüm personele kurum kimlik kartı çıkartılmalıdır.</w:t>
      </w:r>
    </w:p>
    <w:p w:rsidR="00F66A36" w:rsidRPr="00A66F38" w:rsidRDefault="00F66A36" w:rsidP="00F66A36">
      <w:pPr>
        <w:pStyle w:val="Gvdemetni80"/>
        <w:framePr w:w="10728" w:h="6534" w:hRule="exact" w:wrap="none" w:vAnchor="page" w:hAnchor="page" w:x="481" w:y="10411"/>
        <w:shd w:val="clear" w:color="auto" w:fill="auto"/>
        <w:spacing w:before="0" w:after="137" w:line="210" w:lineRule="exact"/>
        <w:ind w:left="1200"/>
        <w:jc w:val="left"/>
        <w:rPr>
          <w:rFonts w:ascii="Times New Roman" w:hAnsi="Times New Roman" w:cs="Times New Roman"/>
          <w:b/>
        </w:rPr>
      </w:pPr>
      <w:r w:rsidRPr="00A66F38">
        <w:rPr>
          <w:rFonts w:ascii="Times New Roman" w:hAnsi="Times New Roman" w:cs="Times New Roman"/>
          <w:b/>
        </w:rPr>
        <w:t>b. İşten Ayrılma Prosedürü</w:t>
      </w:r>
    </w:p>
    <w:p w:rsidR="00F66A36" w:rsidRPr="00A66F38" w:rsidRDefault="00F66A36" w:rsidP="00F66A36">
      <w:pPr>
        <w:pStyle w:val="Gvdemetni20"/>
        <w:framePr w:w="10728" w:h="6534" w:hRule="exact" w:wrap="none" w:vAnchor="page" w:hAnchor="page" w:x="481" w:y="10411"/>
        <w:shd w:val="clear" w:color="auto" w:fill="auto"/>
        <w:spacing w:after="0" w:line="269" w:lineRule="exact"/>
        <w:ind w:left="1200" w:firstLine="0"/>
        <w:jc w:val="left"/>
        <w:rPr>
          <w:rFonts w:ascii="Times New Roman" w:hAnsi="Times New Roman" w:cs="Times New Roman"/>
        </w:rPr>
      </w:pPr>
      <w:r w:rsidRPr="00A66F38">
        <w:rPr>
          <w:rFonts w:ascii="Times New Roman" w:hAnsi="Times New Roman" w:cs="Times New Roman"/>
        </w:rPr>
        <w:t xml:space="preserve"> 1.b.1. Görevden ayrılan personelin kurum kimlik kartı ve yaka kartı alınmalıdır.</w:t>
      </w:r>
    </w:p>
    <w:p w:rsidR="00F66A36" w:rsidRPr="00A66F38" w:rsidRDefault="00F66A36" w:rsidP="00F66A36">
      <w:pPr>
        <w:pStyle w:val="Gvdemetni20"/>
        <w:framePr w:w="10728" w:h="6534" w:hRule="exact" w:wrap="none" w:vAnchor="page" w:hAnchor="page" w:x="481" w:y="10411"/>
        <w:shd w:val="clear" w:color="auto" w:fill="auto"/>
        <w:spacing w:after="0" w:line="269" w:lineRule="exact"/>
        <w:ind w:left="1200" w:firstLine="0"/>
        <w:jc w:val="left"/>
        <w:rPr>
          <w:rFonts w:ascii="Times New Roman" w:hAnsi="Times New Roman" w:cs="Times New Roman"/>
        </w:rPr>
      </w:pPr>
      <w:r w:rsidRPr="00A66F38">
        <w:rPr>
          <w:rFonts w:ascii="Times New Roman" w:hAnsi="Times New Roman" w:cs="Times New Roman"/>
        </w:rPr>
        <w:t xml:space="preserve"> 1.b.2. Kullandığı bilgi sistemlerine yönelik (ÇKYS/TSIM, EBYS vb.) kullanıcı adı ve şifreleri ilgili sistem yöneticileri tarafından iptal edilmeli ya da pasif hale getirilmelidir.</w:t>
      </w:r>
    </w:p>
    <w:p w:rsidR="00F66A36" w:rsidRPr="00A66F38" w:rsidRDefault="00F66A36" w:rsidP="00F66A36">
      <w:pPr>
        <w:pStyle w:val="Gvdemetni20"/>
        <w:framePr w:w="10728" w:h="6534" w:hRule="exact" w:wrap="none" w:vAnchor="page" w:hAnchor="page" w:x="481" w:y="10411"/>
        <w:shd w:val="clear" w:color="auto" w:fill="auto"/>
        <w:spacing w:after="0" w:line="269" w:lineRule="exact"/>
        <w:ind w:left="1200" w:firstLine="0"/>
        <w:jc w:val="left"/>
        <w:rPr>
          <w:rFonts w:ascii="Times New Roman" w:hAnsi="Times New Roman" w:cs="Times New Roman"/>
        </w:rPr>
      </w:pPr>
      <w:r w:rsidRPr="00A66F38">
        <w:rPr>
          <w:rFonts w:ascii="Times New Roman" w:hAnsi="Times New Roman" w:cs="Times New Roman"/>
        </w:rPr>
        <w:t xml:space="preserve"> 1.b.3. Görevden ayrılan personel, zimmetinde bulunan malzemeleri teslim etmelidir. </w:t>
      </w:r>
    </w:p>
    <w:p w:rsidR="00F66A36" w:rsidRPr="00A66F38" w:rsidRDefault="00F66A36" w:rsidP="00F66A36">
      <w:pPr>
        <w:pStyle w:val="Gvdemetni20"/>
        <w:framePr w:w="10728" w:h="6534" w:hRule="exact" w:wrap="none" w:vAnchor="page" w:hAnchor="page" w:x="481" w:y="10411"/>
        <w:shd w:val="clear" w:color="auto" w:fill="auto"/>
        <w:spacing w:after="0" w:line="269" w:lineRule="exact"/>
        <w:ind w:left="1200" w:firstLine="0"/>
        <w:jc w:val="left"/>
        <w:rPr>
          <w:rFonts w:ascii="Times New Roman" w:hAnsi="Times New Roman" w:cs="Times New Roman"/>
        </w:rPr>
      </w:pPr>
      <w:r w:rsidRPr="00A66F38">
        <w:rPr>
          <w:rFonts w:ascii="Times New Roman" w:hAnsi="Times New Roman" w:cs="Times New Roman"/>
        </w:rPr>
        <w:t xml:space="preserve"> 1.b.4. Personel görevden ayrıldığında veya personelin görevi değiştiğinde elindeki bilgi ve belgeleri teslim etmelidir.</w:t>
      </w:r>
    </w:p>
    <w:p w:rsidR="00F66A36" w:rsidRPr="00A66F38" w:rsidRDefault="00F66A36" w:rsidP="00F66A36">
      <w:pPr>
        <w:pStyle w:val="Gvdemetni20"/>
        <w:framePr w:w="10728" w:h="6534" w:hRule="exact" w:wrap="none" w:vAnchor="page" w:hAnchor="page" w:x="481" w:y="10411"/>
        <w:shd w:val="clear" w:color="auto" w:fill="auto"/>
        <w:spacing w:after="287" w:line="269" w:lineRule="exact"/>
        <w:ind w:left="1202" w:firstLine="0"/>
        <w:contextualSpacing/>
        <w:jc w:val="left"/>
        <w:rPr>
          <w:rFonts w:ascii="Times New Roman" w:hAnsi="Times New Roman" w:cs="Times New Roman"/>
        </w:rPr>
      </w:pPr>
      <w:r w:rsidRPr="00A66F38">
        <w:rPr>
          <w:rFonts w:ascii="Times New Roman" w:hAnsi="Times New Roman" w:cs="Times New Roman"/>
        </w:rPr>
        <w:t xml:space="preserve"> 1.b.5.  Görevden ayrılan personel "İŞTEN AYRILMA ONAY FORMU" nu doldurarak bağlı bulunduğu kurumun insan kaynakları birimine teslim etmelidir.</w:t>
      </w:r>
    </w:p>
    <w:p w:rsidR="00F66A36" w:rsidRPr="00A66F38" w:rsidRDefault="00F66A36" w:rsidP="00F66A36">
      <w:pPr>
        <w:pStyle w:val="Gvdemetni20"/>
        <w:framePr w:w="10728" w:h="6534" w:hRule="exact" w:wrap="none" w:vAnchor="page" w:hAnchor="page" w:x="481" w:y="10411"/>
        <w:shd w:val="clear" w:color="auto" w:fill="auto"/>
        <w:spacing w:after="287" w:line="269" w:lineRule="exact"/>
        <w:ind w:left="1202" w:firstLine="0"/>
        <w:contextualSpacing/>
        <w:jc w:val="left"/>
        <w:rPr>
          <w:rFonts w:ascii="Times New Roman" w:hAnsi="Times New Roman" w:cs="Times New Roman"/>
        </w:rPr>
      </w:pPr>
      <w:r w:rsidRPr="00A66F38">
        <w:rPr>
          <w:rFonts w:ascii="Times New Roman" w:hAnsi="Times New Roman" w:cs="Times New Roman"/>
        </w:rPr>
        <w:t xml:space="preserve"> 1.b.6. İlgili form doldurulmadan personelin kurum ile ilişiği kesilmez.</w:t>
      </w:r>
    </w:p>
    <w:p w:rsidR="00F66A36" w:rsidRPr="00A66F38" w:rsidRDefault="00F66A36" w:rsidP="00F66A36">
      <w:pPr>
        <w:pStyle w:val="Gvdemetni80"/>
        <w:framePr w:w="10728" w:h="6534" w:hRule="exact" w:wrap="none" w:vAnchor="page" w:hAnchor="page" w:x="481" w:y="10411"/>
        <w:numPr>
          <w:ilvl w:val="0"/>
          <w:numId w:val="11"/>
        </w:numPr>
        <w:shd w:val="clear" w:color="auto" w:fill="auto"/>
        <w:tabs>
          <w:tab w:val="left" w:pos="882"/>
        </w:tabs>
        <w:spacing w:before="0" w:after="141" w:line="210" w:lineRule="exact"/>
        <w:ind w:firstLine="480"/>
        <w:rPr>
          <w:rFonts w:ascii="Times New Roman" w:hAnsi="Times New Roman" w:cs="Times New Roman"/>
          <w:b/>
        </w:rPr>
      </w:pPr>
      <w:r w:rsidRPr="00A66F38">
        <w:rPr>
          <w:rFonts w:ascii="Times New Roman" w:hAnsi="Times New Roman" w:cs="Times New Roman"/>
          <w:b/>
        </w:rPr>
        <w:t>Mal ve Hizmet Alımı Güvenliği</w:t>
      </w:r>
    </w:p>
    <w:p w:rsidR="00F66A36" w:rsidRPr="00A66F38" w:rsidRDefault="00F66A36" w:rsidP="00F66A36">
      <w:pPr>
        <w:pStyle w:val="Gvdemetni20"/>
        <w:framePr w:w="10728" w:h="6534" w:hRule="exact" w:wrap="none" w:vAnchor="page" w:hAnchor="page" w:x="481" w:y="10411"/>
        <w:numPr>
          <w:ilvl w:val="0"/>
          <w:numId w:val="16"/>
        </w:numPr>
        <w:shd w:val="clear" w:color="auto" w:fill="auto"/>
        <w:tabs>
          <w:tab w:val="left" w:pos="1195"/>
        </w:tabs>
        <w:spacing w:after="0" w:line="269" w:lineRule="exact"/>
        <w:ind w:left="1200" w:hanging="440"/>
        <w:jc w:val="left"/>
        <w:rPr>
          <w:rFonts w:ascii="Times New Roman" w:hAnsi="Times New Roman" w:cs="Times New Roman"/>
        </w:rPr>
      </w:pPr>
      <w:r w:rsidRPr="00A66F38">
        <w:rPr>
          <w:rFonts w:ascii="Times New Roman" w:hAnsi="Times New Roman" w:cs="Times New Roman"/>
        </w:rPr>
        <w:t>Kurum olarak mal ve hizmet alımlarında ilgili kanun, genelge, tebliğ ve yönetmeliklere aykırı olmayacak rekabeti engellemeyecek şekilde gerekli güvenlik düzenlemeleri Teknik şartnamelerde belirtilmelidir.</w:t>
      </w:r>
    </w:p>
    <w:p w:rsidR="00F66A36" w:rsidRPr="00A66F38" w:rsidRDefault="00F66A36" w:rsidP="00F66A36">
      <w:pPr>
        <w:pStyle w:val="Gvdemetni20"/>
        <w:framePr w:w="10728" w:h="6534" w:hRule="exact" w:wrap="none" w:vAnchor="page" w:hAnchor="page" w:x="481" w:y="10411"/>
        <w:numPr>
          <w:ilvl w:val="0"/>
          <w:numId w:val="16"/>
        </w:numPr>
        <w:shd w:val="clear" w:color="auto" w:fill="auto"/>
        <w:tabs>
          <w:tab w:val="left" w:pos="1195"/>
        </w:tabs>
        <w:spacing w:after="0" w:line="269" w:lineRule="exact"/>
        <w:ind w:left="1200" w:hanging="440"/>
        <w:jc w:val="left"/>
        <w:rPr>
          <w:rFonts w:ascii="Times New Roman" w:hAnsi="Times New Roman" w:cs="Times New Roman"/>
        </w:rPr>
      </w:pPr>
      <w:r w:rsidRPr="00A66F38">
        <w:rPr>
          <w:rFonts w:ascii="Times New Roman" w:hAnsi="Times New Roman" w:cs="Times New Roman"/>
        </w:rPr>
        <w:t>Dış kaynak kullanımı ve üçüncü taraf hizmet sunumunun diğer formları arasındaki farklılıkların bazıları; Sorumluluk, geçiş durumu planlama ve işlemler süresince potansiyel kesinti süresi, acil durum planlaması yönetmelikleri ve durum tespitinin gözden geçirilmesi, güvenlik olayları hakkında bilgi toplanması ve yönetimi konularında sorular içerecektir. Bu nedenle, dış kaynaklı bir yönetmelik geçişinde; kuruluş değişiklikleri yönetmek için uygun süreçlere ve anlaşmaların yeniden müzakere edilmesi ya da fesih edilmesi hakkına sahip olduğu için kuruluşun planlaması ve yönetimi önemlidir.</w:t>
      </w:r>
    </w:p>
    <w:p w:rsidR="00F66A36" w:rsidRPr="00A66F38" w:rsidRDefault="00F66A36" w:rsidP="00F66A36">
      <w:pPr>
        <w:pStyle w:val="Gvdemetni20"/>
        <w:framePr w:w="10728" w:h="6534" w:hRule="exact" w:wrap="none" w:vAnchor="page" w:hAnchor="page" w:x="481" w:y="10411"/>
        <w:numPr>
          <w:ilvl w:val="0"/>
          <w:numId w:val="16"/>
        </w:numPr>
        <w:shd w:val="clear" w:color="auto" w:fill="auto"/>
        <w:tabs>
          <w:tab w:val="left" w:pos="1195"/>
        </w:tabs>
        <w:spacing w:after="0" w:line="269" w:lineRule="exact"/>
        <w:ind w:left="1200" w:hanging="440"/>
        <w:jc w:val="left"/>
        <w:rPr>
          <w:rFonts w:ascii="Times New Roman" w:hAnsi="Times New Roman" w:cs="Times New Roman"/>
        </w:rPr>
      </w:pPr>
      <w:r w:rsidRPr="00A66F38">
        <w:rPr>
          <w:rFonts w:ascii="Times New Roman" w:hAnsi="Times New Roman" w:cs="Times New Roman"/>
        </w:rPr>
        <w:t>Üçüncü taraflarla yapılan anlaşmalar diğer tarafları içerebilir. Üçüncü taraflara erişim hakkı verilmeden önce, erişim hakkı ve katılım için diğer tarafların ve koşulların belirlenmesi amacıyla anlaşmaya varılması gerekir.</w:t>
      </w:r>
    </w:p>
    <w:p w:rsidR="00CA5176" w:rsidRPr="00A66F38" w:rsidRDefault="00CA5176">
      <w:pPr>
        <w:rPr>
          <w:rFonts w:ascii="Times New Roman" w:hAnsi="Times New Roman" w:cs="Times New Roman"/>
          <w:sz w:val="2"/>
          <w:szCs w:val="2"/>
        </w:rPr>
      </w:pPr>
    </w:p>
    <w:tbl>
      <w:tblPr>
        <w:tblpPr w:leftFromText="141" w:rightFromText="141" w:vertAnchor="text" w:horzAnchor="margin" w:tblpXSpec="center" w:tblpY="264"/>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34"/>
        <w:gridCol w:w="1134"/>
        <w:gridCol w:w="992"/>
        <w:gridCol w:w="884"/>
        <w:gridCol w:w="959"/>
        <w:gridCol w:w="1276"/>
        <w:gridCol w:w="1025"/>
        <w:gridCol w:w="1134"/>
        <w:gridCol w:w="992"/>
      </w:tblGrid>
      <w:tr w:rsidR="00F66A36" w:rsidRPr="00A66F38" w:rsidTr="00994374">
        <w:trPr>
          <w:trHeight w:val="800"/>
        </w:trPr>
        <w:tc>
          <w:tcPr>
            <w:tcW w:w="2093" w:type="dxa"/>
            <w:gridSpan w:val="2"/>
            <w:vAlign w:val="center"/>
          </w:tcPr>
          <w:p w:rsidR="00F66A36" w:rsidRPr="00A66F38" w:rsidRDefault="00F66A36" w:rsidP="00994374">
            <w:pPr>
              <w:jc w:val="center"/>
              <w:rPr>
                <w:rFonts w:ascii="Times New Roman" w:hAnsi="Times New Roman" w:cs="Times New Roman"/>
                <w:b/>
                <w:bCs/>
              </w:rPr>
            </w:pPr>
            <w:r w:rsidRPr="00A66F38">
              <w:rPr>
                <w:rFonts w:ascii="Times New Roman" w:hAnsi="Times New Roman" w:cs="Times New Roman"/>
                <w:b/>
                <w:bCs/>
                <w:noProof/>
                <w:lang w:bidi="ar-SA"/>
              </w:rPr>
              <w:drawing>
                <wp:inline distT="0" distB="0" distL="0" distR="0">
                  <wp:extent cx="904875" cy="495300"/>
                  <wp:effectExtent l="19050" t="0" r="9525"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8396" w:type="dxa"/>
            <w:gridSpan w:val="8"/>
            <w:vAlign w:val="center"/>
          </w:tcPr>
          <w:p w:rsidR="00F66A36" w:rsidRPr="00A66F38" w:rsidRDefault="00F66A36" w:rsidP="00994374">
            <w:pPr>
              <w:spacing w:after="120"/>
              <w:jc w:val="both"/>
              <w:rPr>
                <w:rFonts w:ascii="Times New Roman" w:hAnsi="Times New Roman" w:cs="Times New Roman"/>
                <w:b/>
                <w:bCs/>
              </w:rPr>
            </w:pPr>
          </w:p>
          <w:p w:rsidR="00F66A36" w:rsidRPr="00A66F38" w:rsidRDefault="00F66A36" w:rsidP="00994374">
            <w:pPr>
              <w:spacing w:after="120"/>
              <w:jc w:val="center"/>
              <w:rPr>
                <w:rFonts w:ascii="Times New Roman" w:hAnsi="Times New Roman" w:cs="Times New Roman"/>
                <w:b/>
                <w:bCs/>
                <w:sz w:val="20"/>
                <w:szCs w:val="20"/>
              </w:rPr>
            </w:pPr>
            <w:r w:rsidRPr="00A66F38">
              <w:rPr>
                <w:rFonts w:ascii="Times New Roman" w:hAnsi="Times New Roman" w:cs="Times New Roman"/>
                <w:b/>
                <w:bCs/>
                <w:sz w:val="20"/>
                <w:szCs w:val="20"/>
              </w:rPr>
              <w:t>SAĞLIK BİLİMLERİ ÜNİVERSİTESİ ANKARA ULUCANLAR GÖZ EĞİTİM VE ARAŞTIRMA HASTANESİ BİLGİ GÜVENLİĞİ YÖNETİM SİSTEMİ POLİTİKASI</w:t>
            </w:r>
          </w:p>
        </w:tc>
      </w:tr>
      <w:tr w:rsidR="00F66A36" w:rsidRPr="00A66F38" w:rsidTr="00994374">
        <w:trPr>
          <w:trHeight w:val="290"/>
        </w:trPr>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Dök. Kodu</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BY.YD .0</w:t>
            </w:r>
            <w:r w:rsidR="00A66F38">
              <w:rPr>
                <w:rFonts w:ascii="Times New Roman" w:hAnsi="Times New Roman" w:cs="Times New Roman"/>
                <w:b/>
                <w:bCs/>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Yay.Tarihi</w:t>
            </w:r>
          </w:p>
        </w:tc>
        <w:tc>
          <w:tcPr>
            <w:tcW w:w="992"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31.10.2018</w:t>
            </w:r>
          </w:p>
        </w:tc>
        <w:tc>
          <w:tcPr>
            <w:tcW w:w="88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 No</w:t>
            </w:r>
          </w:p>
        </w:tc>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Rev.Tarihi</w:t>
            </w:r>
          </w:p>
        </w:tc>
        <w:tc>
          <w:tcPr>
            <w:tcW w:w="1025"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F66A36" w:rsidP="00994374">
            <w:pPr>
              <w:rPr>
                <w:rFonts w:ascii="Times New Roman" w:hAnsi="Times New Roman" w:cs="Times New Roman"/>
                <w:b/>
                <w:bCs/>
                <w:sz w:val="16"/>
                <w:szCs w:val="16"/>
              </w:rPr>
            </w:pPr>
            <w:r w:rsidRPr="00A66F38">
              <w:rPr>
                <w:rFonts w:ascii="Times New Roman" w:hAnsi="Times New Roman" w:cs="Times New Roman"/>
                <w:b/>
                <w:bCs/>
                <w:sz w:val="16"/>
                <w:szCs w:val="16"/>
              </w:rPr>
              <w:t xml:space="preserve">  S.Sayısı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A66F38" w:rsidP="00994374">
            <w:pPr>
              <w:jc w:val="center"/>
              <w:rPr>
                <w:rFonts w:ascii="Times New Roman" w:hAnsi="Times New Roman" w:cs="Times New Roman"/>
                <w:b/>
                <w:bCs/>
                <w:sz w:val="16"/>
                <w:szCs w:val="16"/>
              </w:rPr>
            </w:pPr>
            <w:r>
              <w:rPr>
                <w:rFonts w:ascii="Times New Roman" w:hAnsi="Times New Roman" w:cs="Times New Roman"/>
                <w:b/>
                <w:bCs/>
                <w:sz w:val="16"/>
                <w:szCs w:val="16"/>
              </w:rPr>
              <w:t>5/6</w:t>
            </w:r>
          </w:p>
        </w:tc>
      </w:tr>
    </w:tbl>
    <w:p w:rsidR="00CA5176" w:rsidRPr="00A66F38" w:rsidRDefault="00CA5176">
      <w:pPr>
        <w:rPr>
          <w:rFonts w:ascii="Times New Roman" w:hAnsi="Times New Roman" w:cs="Times New Roman"/>
          <w:sz w:val="2"/>
          <w:szCs w:val="2"/>
        </w:rPr>
        <w:sectPr w:rsidR="00CA5176" w:rsidRPr="00A66F38">
          <w:pgSz w:w="11899" w:h="17822"/>
          <w:pgMar w:top="360" w:right="360" w:bottom="360" w:left="360" w:header="0" w:footer="3" w:gutter="0"/>
          <w:cols w:space="720"/>
          <w:noEndnote/>
          <w:docGrid w:linePitch="360"/>
        </w:sectPr>
      </w:pPr>
    </w:p>
    <w:p w:rsidR="00F66A36" w:rsidRPr="00A66F38" w:rsidRDefault="00F66A36" w:rsidP="00F66A36">
      <w:pPr>
        <w:pStyle w:val="Gvdemetni80"/>
        <w:framePr w:w="10728" w:h="3582" w:hRule="exact" w:wrap="none" w:vAnchor="page" w:hAnchor="page" w:x="541" w:y="2266"/>
        <w:numPr>
          <w:ilvl w:val="0"/>
          <w:numId w:val="17"/>
        </w:numPr>
        <w:shd w:val="clear" w:color="auto" w:fill="auto"/>
        <w:tabs>
          <w:tab w:val="left" w:pos="877"/>
        </w:tabs>
        <w:spacing w:before="0" w:after="137" w:line="210" w:lineRule="exact"/>
        <w:ind w:firstLine="480"/>
        <w:rPr>
          <w:rFonts w:ascii="Times New Roman" w:hAnsi="Times New Roman" w:cs="Times New Roman"/>
          <w:b/>
        </w:rPr>
      </w:pPr>
      <w:r w:rsidRPr="00A66F38">
        <w:rPr>
          <w:rFonts w:ascii="Times New Roman" w:hAnsi="Times New Roman" w:cs="Times New Roman"/>
          <w:b/>
        </w:rPr>
        <w:lastRenderedPageBreak/>
        <w:t>Bilgi Güvenliği Dokümanı ve İhlal Bildirimi</w:t>
      </w:r>
    </w:p>
    <w:p w:rsidR="00F66A36" w:rsidRPr="00A66F38" w:rsidRDefault="00F66A36" w:rsidP="00F66A36">
      <w:pPr>
        <w:pStyle w:val="Gvdemetni20"/>
        <w:framePr w:w="10728" w:h="3582" w:hRule="exact" w:wrap="none" w:vAnchor="page" w:hAnchor="page" w:x="541" w:y="2266"/>
        <w:shd w:val="clear" w:color="auto" w:fill="auto"/>
        <w:spacing w:after="287" w:line="269" w:lineRule="exact"/>
        <w:ind w:right="440" w:firstLine="480"/>
        <w:rPr>
          <w:rFonts w:ascii="Times New Roman" w:hAnsi="Times New Roman" w:cs="Times New Roman"/>
        </w:rPr>
      </w:pPr>
      <w:r w:rsidRPr="00A66F38">
        <w:rPr>
          <w:rFonts w:ascii="Times New Roman" w:hAnsi="Times New Roman" w:cs="Times New Roman"/>
        </w:rPr>
        <w:t xml:space="preserve">Kurum bünyesinde tüm çalışanların genel olarak uyması gereken kurallar doküman olarak hazırlanıp tüm personele dağıtılmıştır. Personel bu dokümanda önerilen uygulamaları takip etmeli, zayıflık ve tehditlere karşı farkında olmalıdırlar. Personel bu dokümanda tanımlanan bilgi güvenliği ihlallerini yapmamalı ve bu ihlalleri gözlemlediğinde mutlaka Bilgi Güvenliği Komitesine  yada </w:t>
      </w:r>
      <w:r w:rsidR="00144B08">
        <w:rPr>
          <w:rFonts w:ascii="Times New Roman" w:hAnsi="Times New Roman" w:cs="Times New Roman"/>
        </w:rPr>
        <w:t xml:space="preserve">ulucanlargozeah.saglik.gov.tr </w:t>
      </w:r>
      <w:r w:rsidRPr="00A66F38">
        <w:rPr>
          <w:rFonts w:ascii="Times New Roman" w:hAnsi="Times New Roman" w:cs="Times New Roman"/>
          <w:lang w:val="es-ES" w:eastAsia="es-ES" w:bidi="es-ES"/>
        </w:rPr>
        <w:t xml:space="preserve">web </w:t>
      </w:r>
      <w:r w:rsidRPr="00A66F38">
        <w:rPr>
          <w:rFonts w:ascii="Times New Roman" w:hAnsi="Times New Roman" w:cs="Times New Roman"/>
        </w:rPr>
        <w:t>adresindeki formu doldurarak bildirmelidirler.</w:t>
      </w:r>
    </w:p>
    <w:p w:rsidR="00F66A36" w:rsidRPr="00A66F38" w:rsidRDefault="00F66A36" w:rsidP="00F66A36">
      <w:pPr>
        <w:pStyle w:val="Gvdemetni80"/>
        <w:framePr w:w="10728" w:h="3582" w:hRule="exact" w:wrap="none" w:vAnchor="page" w:hAnchor="page" w:x="541" w:y="2266"/>
        <w:numPr>
          <w:ilvl w:val="0"/>
          <w:numId w:val="17"/>
        </w:numPr>
        <w:shd w:val="clear" w:color="auto" w:fill="auto"/>
        <w:tabs>
          <w:tab w:val="left" w:pos="877"/>
        </w:tabs>
        <w:spacing w:before="0" w:after="141" w:line="210" w:lineRule="exact"/>
        <w:ind w:firstLine="480"/>
        <w:rPr>
          <w:rFonts w:ascii="Times New Roman" w:hAnsi="Times New Roman" w:cs="Times New Roman"/>
          <w:b/>
        </w:rPr>
      </w:pPr>
      <w:r w:rsidRPr="00A66F38">
        <w:rPr>
          <w:rFonts w:ascii="Times New Roman" w:hAnsi="Times New Roman" w:cs="Times New Roman"/>
          <w:b/>
        </w:rPr>
        <w:t>Bilgi Güvenliği Sözleşmeleri</w:t>
      </w:r>
    </w:p>
    <w:p w:rsidR="00144B08" w:rsidRDefault="00F66A36" w:rsidP="00144B08">
      <w:pPr>
        <w:pStyle w:val="Gvdemetni20"/>
        <w:framePr w:w="10728" w:h="3582" w:hRule="exact" w:wrap="none" w:vAnchor="page" w:hAnchor="page" w:x="541" w:y="2266"/>
        <w:shd w:val="clear" w:color="auto" w:fill="auto"/>
        <w:spacing w:after="0" w:line="269" w:lineRule="exact"/>
        <w:ind w:right="440" w:firstLine="480"/>
        <w:rPr>
          <w:rFonts w:ascii="Times New Roman" w:hAnsi="Times New Roman" w:cs="Times New Roman"/>
        </w:rPr>
      </w:pPr>
      <w:r w:rsidRPr="00A66F38">
        <w:rPr>
          <w:rFonts w:ascii="Times New Roman" w:hAnsi="Times New Roman" w:cs="Times New Roman"/>
        </w:rPr>
        <w:t>Kullanıcılar kurumumuzca tanımlanmış ve yay</w:t>
      </w:r>
      <w:r w:rsidR="00144B08">
        <w:rPr>
          <w:rFonts w:ascii="Times New Roman" w:hAnsi="Times New Roman" w:cs="Times New Roman"/>
        </w:rPr>
        <w:t>ınlanmış gizlilik sözleşmelerine ve Bilgi Güvenliği Farkındalık Bildirgesine</w:t>
      </w:r>
      <w:r w:rsidRPr="00A66F38">
        <w:rPr>
          <w:rFonts w:ascii="Times New Roman" w:hAnsi="Times New Roman" w:cs="Times New Roman"/>
        </w:rPr>
        <w:t xml:space="preserve"> imzalayarak kurum politikalarına uyacaklarını taahhüt ederler. </w:t>
      </w:r>
    </w:p>
    <w:p w:rsidR="00144B08" w:rsidRDefault="00144B08" w:rsidP="00144B08">
      <w:pPr>
        <w:pStyle w:val="Gvdemetni20"/>
        <w:framePr w:w="10728" w:h="3582" w:hRule="exact" w:wrap="none" w:vAnchor="page" w:hAnchor="page" w:x="541" w:y="2266"/>
        <w:shd w:val="clear" w:color="auto" w:fill="auto"/>
        <w:spacing w:after="0" w:line="269" w:lineRule="exact"/>
        <w:ind w:right="440" w:firstLine="480"/>
        <w:rPr>
          <w:rFonts w:ascii="Times New Roman" w:hAnsi="Times New Roman" w:cs="Times New Roman"/>
        </w:rPr>
      </w:pPr>
    </w:p>
    <w:p w:rsidR="00144B08" w:rsidRDefault="00144B08" w:rsidP="00144B08">
      <w:pPr>
        <w:pStyle w:val="Gvdemetni20"/>
        <w:framePr w:w="10728" w:h="3582" w:hRule="exact" w:wrap="none" w:vAnchor="page" w:hAnchor="page" w:x="541" w:y="2266"/>
        <w:shd w:val="clear" w:color="auto" w:fill="auto"/>
        <w:spacing w:after="0" w:line="269" w:lineRule="exact"/>
        <w:ind w:right="440" w:firstLine="480"/>
        <w:rPr>
          <w:rFonts w:ascii="Times New Roman" w:hAnsi="Times New Roman" w:cs="Times New Roman"/>
        </w:rPr>
      </w:pPr>
    </w:p>
    <w:p w:rsidR="00F66A36" w:rsidRPr="00A66F38" w:rsidRDefault="00144B08" w:rsidP="00144B08">
      <w:pPr>
        <w:pStyle w:val="Gvdemetni20"/>
        <w:framePr w:w="10728" w:h="3582" w:hRule="exact" w:wrap="none" w:vAnchor="page" w:hAnchor="page" w:x="541" w:y="2266"/>
        <w:shd w:val="clear" w:color="auto" w:fill="auto"/>
        <w:spacing w:after="0" w:line="269" w:lineRule="exact"/>
        <w:ind w:right="440" w:firstLine="480"/>
        <w:rPr>
          <w:rFonts w:ascii="Times New Roman" w:hAnsi="Times New Roman" w:cs="Times New Roman"/>
          <w:b/>
        </w:rPr>
      </w:pPr>
      <w:r>
        <w:rPr>
          <w:rFonts w:ascii="Times New Roman" w:hAnsi="Times New Roman" w:cs="Times New Roman"/>
          <w:b/>
        </w:rPr>
        <w:t xml:space="preserve">     </w:t>
      </w:r>
      <w:r w:rsidR="00F66A36" w:rsidRPr="00A66F38">
        <w:rPr>
          <w:rFonts w:ascii="Times New Roman" w:hAnsi="Times New Roman" w:cs="Times New Roman"/>
          <w:b/>
        </w:rPr>
        <w:t>Bilgi Güvenliği Eğitimleri</w:t>
      </w:r>
    </w:p>
    <w:p w:rsidR="00F66A36" w:rsidRPr="00A66F38" w:rsidRDefault="00F66A36" w:rsidP="00F66A36">
      <w:pPr>
        <w:pStyle w:val="Gvdemetni20"/>
        <w:framePr w:w="10728" w:h="4689" w:hRule="exact" w:wrap="none" w:vAnchor="page" w:hAnchor="page" w:x="481" w:y="5656"/>
        <w:shd w:val="clear" w:color="auto" w:fill="auto"/>
        <w:spacing w:after="0" w:line="442" w:lineRule="exact"/>
        <w:ind w:left="820" w:firstLine="0"/>
        <w:jc w:val="left"/>
        <w:rPr>
          <w:rFonts w:ascii="Times New Roman" w:hAnsi="Times New Roman" w:cs="Times New Roman"/>
        </w:rPr>
      </w:pPr>
      <w:r w:rsidRPr="00A66F38">
        <w:rPr>
          <w:rFonts w:ascii="Times New Roman" w:hAnsi="Times New Roman" w:cs="Times New Roman"/>
        </w:rPr>
        <w:t>Kurumumuzda gerekli görüldüğü hallerde eğitim verilecektir.</w:t>
      </w:r>
    </w:p>
    <w:p w:rsidR="00F66A36" w:rsidRPr="00A66F38" w:rsidRDefault="00F66A36" w:rsidP="00F66A36">
      <w:pPr>
        <w:pStyle w:val="Gvdemetni50"/>
        <w:framePr w:w="10728" w:h="4689" w:hRule="exact" w:wrap="none" w:vAnchor="page" w:hAnchor="page" w:x="481" w:y="5656"/>
        <w:numPr>
          <w:ilvl w:val="0"/>
          <w:numId w:val="17"/>
        </w:numPr>
        <w:shd w:val="clear" w:color="auto" w:fill="auto"/>
        <w:tabs>
          <w:tab w:val="left" w:pos="894"/>
        </w:tabs>
        <w:spacing w:before="0" w:line="442" w:lineRule="exact"/>
        <w:ind w:left="440"/>
        <w:rPr>
          <w:rFonts w:ascii="Times New Roman" w:hAnsi="Times New Roman" w:cs="Times New Roman"/>
          <w:b/>
        </w:rPr>
      </w:pPr>
      <w:r w:rsidRPr="00A66F38">
        <w:rPr>
          <w:rFonts w:ascii="Times New Roman" w:hAnsi="Times New Roman" w:cs="Times New Roman"/>
          <w:b/>
        </w:rPr>
        <w:t>Desteklenen Politikalar</w:t>
      </w:r>
    </w:p>
    <w:p w:rsidR="00F66A36" w:rsidRDefault="00F66A36" w:rsidP="00F66A36">
      <w:pPr>
        <w:pStyle w:val="Gvdemetni50"/>
        <w:framePr w:w="10728" w:h="4689" w:hRule="exact" w:wrap="none" w:vAnchor="page" w:hAnchor="page" w:x="481" w:y="5656"/>
        <w:shd w:val="clear" w:color="auto" w:fill="auto"/>
        <w:spacing w:before="0" w:line="394" w:lineRule="exact"/>
        <w:ind w:left="1160"/>
        <w:jc w:val="left"/>
        <w:rPr>
          <w:rFonts w:ascii="Times New Roman" w:hAnsi="Times New Roman" w:cs="Times New Roman"/>
        </w:rPr>
      </w:pPr>
      <w:r w:rsidRPr="00A66F38">
        <w:rPr>
          <w:rFonts w:ascii="Times New Roman" w:hAnsi="Times New Roman" w:cs="Times New Roman"/>
        </w:rPr>
        <w:t>E-Posta Kullanım Politikası</w:t>
      </w:r>
    </w:p>
    <w:p w:rsidR="001F056A" w:rsidRPr="00A66F38" w:rsidRDefault="001F056A" w:rsidP="00F66A36">
      <w:pPr>
        <w:pStyle w:val="Gvdemetni50"/>
        <w:framePr w:w="10728" w:h="4689" w:hRule="exact" w:wrap="none" w:vAnchor="page" w:hAnchor="page" w:x="481" w:y="5656"/>
        <w:shd w:val="clear" w:color="auto" w:fill="auto"/>
        <w:spacing w:before="0" w:line="394" w:lineRule="exact"/>
        <w:ind w:left="1160"/>
        <w:jc w:val="left"/>
        <w:rPr>
          <w:rFonts w:ascii="Times New Roman" w:hAnsi="Times New Roman" w:cs="Times New Roman"/>
        </w:rPr>
      </w:pPr>
      <w:r>
        <w:rPr>
          <w:rFonts w:ascii="Times New Roman" w:hAnsi="Times New Roman" w:cs="Times New Roman"/>
        </w:rPr>
        <w:t xml:space="preserve">Parola Yönetim Politikası </w:t>
      </w:r>
    </w:p>
    <w:p w:rsidR="001F056A" w:rsidRDefault="00F66A36" w:rsidP="00F66A36">
      <w:pPr>
        <w:pStyle w:val="Gvdemetni50"/>
        <w:framePr w:w="10728" w:h="4689" w:hRule="exact" w:wrap="none" w:vAnchor="page" w:hAnchor="page" w:x="481" w:y="5656"/>
        <w:shd w:val="clear" w:color="auto" w:fill="auto"/>
        <w:spacing w:before="0" w:line="442" w:lineRule="exact"/>
        <w:ind w:left="1160"/>
        <w:jc w:val="left"/>
        <w:rPr>
          <w:rFonts w:ascii="Times New Roman" w:hAnsi="Times New Roman" w:cs="Times New Roman"/>
        </w:rPr>
      </w:pPr>
      <w:r w:rsidRPr="00A66F38">
        <w:rPr>
          <w:rFonts w:ascii="Times New Roman" w:hAnsi="Times New Roman" w:cs="Times New Roman"/>
        </w:rPr>
        <w:t xml:space="preserve">Bilgi Güvenliği </w:t>
      </w:r>
      <w:r w:rsidR="001F056A">
        <w:rPr>
          <w:rFonts w:ascii="Times New Roman" w:hAnsi="Times New Roman" w:cs="Times New Roman"/>
        </w:rPr>
        <w:t xml:space="preserve">Farkındalık Bildirgesi </w:t>
      </w:r>
    </w:p>
    <w:p w:rsidR="00F66A36" w:rsidRDefault="001F056A" w:rsidP="00F66A36">
      <w:pPr>
        <w:pStyle w:val="Gvdemetni50"/>
        <w:framePr w:w="10728" w:h="4689" w:hRule="exact" w:wrap="none" w:vAnchor="page" w:hAnchor="page" w:x="481" w:y="5656"/>
        <w:shd w:val="clear" w:color="auto" w:fill="auto"/>
        <w:spacing w:before="0" w:line="442" w:lineRule="exact"/>
        <w:ind w:left="1160"/>
        <w:jc w:val="left"/>
        <w:rPr>
          <w:rFonts w:ascii="Times New Roman" w:hAnsi="Times New Roman" w:cs="Times New Roman"/>
        </w:rPr>
      </w:pPr>
      <w:r>
        <w:rPr>
          <w:rFonts w:ascii="Times New Roman" w:hAnsi="Times New Roman" w:cs="Times New Roman"/>
        </w:rPr>
        <w:t xml:space="preserve">Bilgi Güvenliği Gizlilik </w:t>
      </w:r>
      <w:bookmarkStart w:id="0" w:name="_GoBack"/>
      <w:bookmarkEnd w:id="0"/>
      <w:r w:rsidR="00F66A36" w:rsidRPr="00A66F38">
        <w:rPr>
          <w:rFonts w:ascii="Times New Roman" w:hAnsi="Times New Roman" w:cs="Times New Roman"/>
        </w:rPr>
        <w:t>Sözleşmesi</w:t>
      </w:r>
    </w:p>
    <w:p w:rsidR="001F056A" w:rsidRPr="00A66F38" w:rsidRDefault="001F056A" w:rsidP="00F66A36">
      <w:pPr>
        <w:pStyle w:val="Gvdemetni50"/>
        <w:framePr w:w="10728" w:h="4689" w:hRule="exact" w:wrap="none" w:vAnchor="page" w:hAnchor="page" w:x="481" w:y="5656"/>
        <w:shd w:val="clear" w:color="auto" w:fill="auto"/>
        <w:spacing w:before="0" w:line="442" w:lineRule="exact"/>
        <w:ind w:left="1160"/>
        <w:jc w:val="left"/>
        <w:rPr>
          <w:rFonts w:ascii="Times New Roman" w:hAnsi="Times New Roman" w:cs="Times New Roman"/>
        </w:rPr>
      </w:pPr>
      <w:r>
        <w:rPr>
          <w:rFonts w:ascii="Times New Roman" w:hAnsi="Times New Roman" w:cs="Times New Roman"/>
        </w:rPr>
        <w:t xml:space="preserve">Bilgi Güvenliği Personel Gizlilik Sözleşmesi </w:t>
      </w:r>
    </w:p>
    <w:p w:rsidR="00F66A36" w:rsidRPr="00A66F38" w:rsidRDefault="00F66A36" w:rsidP="00F66A36">
      <w:pPr>
        <w:pStyle w:val="Gvdemetni50"/>
        <w:framePr w:w="10728" w:h="4689" w:hRule="exact" w:wrap="none" w:vAnchor="page" w:hAnchor="page" w:x="481" w:y="5656"/>
        <w:numPr>
          <w:ilvl w:val="0"/>
          <w:numId w:val="17"/>
        </w:numPr>
        <w:shd w:val="clear" w:color="auto" w:fill="auto"/>
        <w:tabs>
          <w:tab w:val="left" w:pos="1155"/>
        </w:tabs>
        <w:spacing w:before="0" w:line="442" w:lineRule="exact"/>
        <w:ind w:left="440"/>
        <w:rPr>
          <w:rFonts w:ascii="Times New Roman" w:hAnsi="Times New Roman" w:cs="Times New Roman"/>
          <w:b/>
        </w:rPr>
      </w:pPr>
      <w:r w:rsidRPr="00A66F38">
        <w:rPr>
          <w:rFonts w:ascii="Times New Roman" w:hAnsi="Times New Roman" w:cs="Times New Roman"/>
          <w:b/>
        </w:rPr>
        <w:t>Formlar</w:t>
      </w:r>
    </w:p>
    <w:p w:rsidR="00F66A36" w:rsidRDefault="00F66A36" w:rsidP="00F66A36">
      <w:pPr>
        <w:pStyle w:val="Gvdemetni50"/>
        <w:framePr w:w="10728" w:h="4689" w:hRule="exact" w:wrap="none" w:vAnchor="page" w:hAnchor="page" w:x="481" w:y="5656"/>
        <w:shd w:val="clear" w:color="auto" w:fill="auto"/>
        <w:spacing w:before="0" w:line="442" w:lineRule="exact"/>
        <w:ind w:left="1160" w:right="5360"/>
        <w:jc w:val="left"/>
        <w:rPr>
          <w:rFonts w:ascii="Times New Roman" w:hAnsi="Times New Roman" w:cs="Times New Roman"/>
        </w:rPr>
      </w:pPr>
      <w:r w:rsidRPr="00A66F38">
        <w:rPr>
          <w:rFonts w:ascii="Times New Roman" w:hAnsi="Times New Roman" w:cs="Times New Roman"/>
        </w:rPr>
        <w:t>İşten Ayrılma Formu</w:t>
      </w:r>
    </w:p>
    <w:p w:rsidR="001F056A" w:rsidRPr="00A66F38" w:rsidRDefault="001F056A" w:rsidP="00F66A36">
      <w:pPr>
        <w:pStyle w:val="Gvdemetni50"/>
        <w:framePr w:w="10728" w:h="4689" w:hRule="exact" w:wrap="none" w:vAnchor="page" w:hAnchor="page" w:x="481" w:y="5656"/>
        <w:shd w:val="clear" w:color="auto" w:fill="auto"/>
        <w:spacing w:before="0" w:line="442" w:lineRule="exact"/>
        <w:ind w:left="1160" w:right="5360"/>
        <w:jc w:val="left"/>
        <w:rPr>
          <w:rFonts w:ascii="Times New Roman" w:hAnsi="Times New Roman" w:cs="Times New Roman"/>
        </w:rPr>
      </w:pPr>
      <w:r>
        <w:rPr>
          <w:rFonts w:ascii="Times New Roman" w:hAnsi="Times New Roman" w:cs="Times New Roman"/>
        </w:rPr>
        <w:t xml:space="preserve">İşe Başlayış Formu </w:t>
      </w:r>
    </w:p>
    <w:p w:rsidR="00F66A36" w:rsidRPr="00A66F38" w:rsidRDefault="001F056A" w:rsidP="001F056A">
      <w:pPr>
        <w:pStyle w:val="Gvdemetni50"/>
        <w:framePr w:w="10728" w:h="4689" w:hRule="exact" w:wrap="none" w:vAnchor="page" w:hAnchor="page" w:x="481" w:y="5656"/>
        <w:shd w:val="clear" w:color="auto" w:fill="auto"/>
        <w:spacing w:before="0" w:line="442" w:lineRule="exact"/>
        <w:ind w:right="5360"/>
        <w:jc w:val="left"/>
        <w:rPr>
          <w:rFonts w:ascii="Times New Roman" w:hAnsi="Times New Roman" w:cs="Times New Roman"/>
        </w:rPr>
      </w:pPr>
      <w:r>
        <w:rPr>
          <w:rFonts w:ascii="Times New Roman" w:hAnsi="Times New Roman" w:cs="Times New Roman"/>
        </w:rPr>
        <w:t xml:space="preserve">                     </w:t>
      </w:r>
      <w:r w:rsidR="00F66A36" w:rsidRPr="00A66F38">
        <w:rPr>
          <w:rFonts w:ascii="Times New Roman" w:hAnsi="Times New Roman" w:cs="Times New Roman"/>
        </w:rPr>
        <w:t xml:space="preserve"> İhlal Olayları Bildirim Formu</w:t>
      </w:r>
    </w:p>
    <w:tbl>
      <w:tblPr>
        <w:tblpPr w:leftFromText="141" w:rightFromText="141" w:vertAnchor="text" w:horzAnchor="margin" w:tblpXSpec="center" w:tblpY="264"/>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34"/>
        <w:gridCol w:w="1134"/>
        <w:gridCol w:w="992"/>
        <w:gridCol w:w="884"/>
        <w:gridCol w:w="959"/>
        <w:gridCol w:w="1276"/>
        <w:gridCol w:w="1025"/>
        <w:gridCol w:w="1134"/>
        <w:gridCol w:w="992"/>
      </w:tblGrid>
      <w:tr w:rsidR="00F66A36" w:rsidRPr="00A66F38" w:rsidTr="00994374">
        <w:trPr>
          <w:trHeight w:val="800"/>
        </w:trPr>
        <w:tc>
          <w:tcPr>
            <w:tcW w:w="2093" w:type="dxa"/>
            <w:gridSpan w:val="2"/>
            <w:vAlign w:val="center"/>
          </w:tcPr>
          <w:p w:rsidR="00F66A36" w:rsidRPr="00A66F38" w:rsidRDefault="00F66A36" w:rsidP="00994374">
            <w:pPr>
              <w:jc w:val="center"/>
              <w:rPr>
                <w:rFonts w:ascii="Times New Roman" w:hAnsi="Times New Roman" w:cs="Times New Roman"/>
                <w:b/>
                <w:bCs/>
              </w:rPr>
            </w:pPr>
            <w:r w:rsidRPr="00A66F38">
              <w:rPr>
                <w:rFonts w:ascii="Times New Roman" w:hAnsi="Times New Roman" w:cs="Times New Roman"/>
                <w:b/>
                <w:bCs/>
                <w:noProof/>
                <w:lang w:bidi="ar-SA"/>
              </w:rPr>
              <w:drawing>
                <wp:inline distT="0" distB="0" distL="0" distR="0">
                  <wp:extent cx="904875" cy="495300"/>
                  <wp:effectExtent l="19050" t="0" r="9525"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8396" w:type="dxa"/>
            <w:gridSpan w:val="8"/>
            <w:vAlign w:val="center"/>
          </w:tcPr>
          <w:p w:rsidR="00F66A36" w:rsidRPr="00A66F38" w:rsidRDefault="00F66A36" w:rsidP="00994374">
            <w:pPr>
              <w:spacing w:after="120"/>
              <w:jc w:val="both"/>
              <w:rPr>
                <w:rFonts w:ascii="Times New Roman" w:hAnsi="Times New Roman" w:cs="Times New Roman"/>
                <w:b/>
                <w:bCs/>
              </w:rPr>
            </w:pPr>
          </w:p>
          <w:p w:rsidR="00F66A36" w:rsidRPr="00A66F38" w:rsidRDefault="00F66A36" w:rsidP="00994374">
            <w:pPr>
              <w:spacing w:after="120"/>
              <w:jc w:val="center"/>
              <w:rPr>
                <w:rFonts w:ascii="Times New Roman" w:hAnsi="Times New Roman" w:cs="Times New Roman"/>
                <w:b/>
                <w:bCs/>
                <w:sz w:val="20"/>
                <w:szCs w:val="20"/>
              </w:rPr>
            </w:pPr>
            <w:r w:rsidRPr="00A66F38">
              <w:rPr>
                <w:rFonts w:ascii="Times New Roman" w:hAnsi="Times New Roman" w:cs="Times New Roman"/>
                <w:b/>
                <w:bCs/>
                <w:sz w:val="20"/>
                <w:szCs w:val="20"/>
              </w:rPr>
              <w:t>SAĞLIK BİLİMLERİ ÜNİVERSİTESİ ANKARA ULUCANLAR GÖZ EĞİTİM VE ARAŞTIRMA HASTANESİ BİLGİ GÜVENLİĞİ YÖNETİM SİSTEMİ POLİTİKASI</w:t>
            </w:r>
          </w:p>
        </w:tc>
      </w:tr>
      <w:tr w:rsidR="00F66A36" w:rsidRPr="00A66F38" w:rsidTr="00994374">
        <w:trPr>
          <w:trHeight w:val="290"/>
        </w:trPr>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Dök. Kodu</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BY.YD .0</w:t>
            </w:r>
            <w:r w:rsidR="00A66F38">
              <w:rPr>
                <w:rFonts w:ascii="Times New Roman" w:hAnsi="Times New Roman" w:cs="Times New Roman"/>
                <w:b/>
                <w:bCs/>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Yay.Tarihi</w:t>
            </w:r>
          </w:p>
        </w:tc>
        <w:tc>
          <w:tcPr>
            <w:tcW w:w="992"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31.10.2018</w:t>
            </w:r>
          </w:p>
        </w:tc>
        <w:tc>
          <w:tcPr>
            <w:tcW w:w="884"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 No</w:t>
            </w:r>
          </w:p>
        </w:tc>
        <w:tc>
          <w:tcPr>
            <w:tcW w:w="959"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r w:rsidRPr="00A66F38">
              <w:rPr>
                <w:rFonts w:ascii="Times New Roman" w:hAnsi="Times New Roman" w:cs="Times New Roman"/>
                <w:b/>
                <w:bCs/>
                <w:sz w:val="16"/>
                <w:szCs w:val="16"/>
              </w:rPr>
              <w:t>Rev.Tarihi</w:t>
            </w:r>
          </w:p>
        </w:tc>
        <w:tc>
          <w:tcPr>
            <w:tcW w:w="1025" w:type="dxa"/>
            <w:tcBorders>
              <w:top w:val="single" w:sz="4" w:space="0" w:color="auto"/>
              <w:left w:val="single" w:sz="4" w:space="0" w:color="auto"/>
              <w:bottom w:val="single" w:sz="4" w:space="0" w:color="auto"/>
              <w:right w:val="single" w:sz="4" w:space="0" w:color="auto"/>
            </w:tcBorders>
            <w:vAlign w:val="center"/>
          </w:tcPr>
          <w:p w:rsidR="00F66A36" w:rsidRPr="00A66F38" w:rsidRDefault="00F66A36" w:rsidP="00994374">
            <w:pPr>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F66A36" w:rsidP="00994374">
            <w:pPr>
              <w:rPr>
                <w:rFonts w:ascii="Times New Roman" w:hAnsi="Times New Roman" w:cs="Times New Roman"/>
                <w:b/>
                <w:bCs/>
                <w:sz w:val="16"/>
                <w:szCs w:val="16"/>
              </w:rPr>
            </w:pPr>
            <w:r w:rsidRPr="00A66F38">
              <w:rPr>
                <w:rFonts w:ascii="Times New Roman" w:hAnsi="Times New Roman" w:cs="Times New Roman"/>
                <w:b/>
                <w:bCs/>
                <w:sz w:val="16"/>
                <w:szCs w:val="16"/>
              </w:rPr>
              <w:t xml:space="preserve">  S.Sayısı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66A36" w:rsidRPr="00A66F38" w:rsidRDefault="00A66F38" w:rsidP="00994374">
            <w:pPr>
              <w:jc w:val="center"/>
              <w:rPr>
                <w:rFonts w:ascii="Times New Roman" w:hAnsi="Times New Roman" w:cs="Times New Roman"/>
                <w:b/>
                <w:bCs/>
                <w:sz w:val="16"/>
                <w:szCs w:val="16"/>
              </w:rPr>
            </w:pPr>
            <w:r>
              <w:rPr>
                <w:rFonts w:ascii="Times New Roman" w:hAnsi="Times New Roman" w:cs="Times New Roman"/>
                <w:b/>
                <w:bCs/>
                <w:sz w:val="16"/>
                <w:szCs w:val="16"/>
              </w:rPr>
              <w:t>6/6</w:t>
            </w:r>
          </w:p>
        </w:tc>
      </w:tr>
    </w:tbl>
    <w:p w:rsidR="00CA5176" w:rsidRPr="00A66F38" w:rsidRDefault="00CA5176">
      <w:pPr>
        <w:rPr>
          <w:rFonts w:ascii="Times New Roman" w:hAnsi="Times New Roman" w:cs="Times New Roman"/>
          <w:sz w:val="2"/>
          <w:szCs w:val="2"/>
        </w:rPr>
        <w:sectPr w:rsidR="00CA5176" w:rsidRPr="00A66F38">
          <w:pgSz w:w="11899" w:h="17822"/>
          <w:pgMar w:top="360" w:right="360" w:bottom="360" w:left="360" w:header="0" w:footer="3" w:gutter="0"/>
          <w:cols w:space="720"/>
          <w:noEndnote/>
          <w:docGrid w:linePitch="360"/>
        </w:sectPr>
      </w:pPr>
    </w:p>
    <w:p w:rsidR="00CA5176" w:rsidRPr="00A66F38" w:rsidRDefault="00CA5176" w:rsidP="00F66A36">
      <w:pPr>
        <w:rPr>
          <w:rFonts w:ascii="Times New Roman" w:hAnsi="Times New Roman" w:cs="Times New Roman"/>
          <w:sz w:val="2"/>
          <w:szCs w:val="2"/>
        </w:rPr>
      </w:pPr>
    </w:p>
    <w:sectPr w:rsidR="00CA5176" w:rsidRPr="00A66F38" w:rsidSect="00CA5176">
      <w:pgSz w:w="11899" w:h="1782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47" w:rsidRDefault="00C85847" w:rsidP="00CA5176">
      <w:r>
        <w:separator/>
      </w:r>
    </w:p>
  </w:endnote>
  <w:endnote w:type="continuationSeparator" w:id="0">
    <w:p w:rsidR="00C85847" w:rsidRDefault="00C85847" w:rsidP="00CA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47" w:rsidRDefault="00C85847"/>
  </w:footnote>
  <w:footnote w:type="continuationSeparator" w:id="0">
    <w:p w:rsidR="00C85847" w:rsidRDefault="00C858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58F"/>
    <w:multiLevelType w:val="multilevel"/>
    <w:tmpl w:val="A1DC001E"/>
    <w:lvl w:ilvl="0">
      <w:start w:val="8"/>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77C2B"/>
    <w:multiLevelType w:val="multilevel"/>
    <w:tmpl w:val="B28ACE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E76AF"/>
    <w:multiLevelType w:val="multilevel"/>
    <w:tmpl w:val="CCB264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A4C3A"/>
    <w:multiLevelType w:val="hybridMultilevel"/>
    <w:tmpl w:val="31AA9136"/>
    <w:lvl w:ilvl="0" w:tplc="FDE62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1D1CD5"/>
    <w:multiLevelType w:val="multilevel"/>
    <w:tmpl w:val="AFB43D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B2BC9"/>
    <w:multiLevelType w:val="multilevel"/>
    <w:tmpl w:val="827AE95A"/>
    <w:lvl w:ilvl="0">
      <w:start w:val="1"/>
      <w:numFmt w:val="lowerLetter"/>
      <w:lvlText w:val="%1."/>
      <w:lvlJc w:val="left"/>
      <w:rPr>
        <w:rFonts w:ascii="Calibri" w:eastAsia="Calibri" w:hAnsi="Calibri" w:cs="Calibri"/>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0691D"/>
    <w:multiLevelType w:val="multilevel"/>
    <w:tmpl w:val="ECCAC252"/>
    <w:lvl w:ilvl="0">
      <w:start w:val="10"/>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A1625F"/>
    <w:multiLevelType w:val="multilevel"/>
    <w:tmpl w:val="5F8C16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8C4E4E"/>
    <w:multiLevelType w:val="multilevel"/>
    <w:tmpl w:val="749038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1B5A6B"/>
    <w:multiLevelType w:val="multilevel"/>
    <w:tmpl w:val="06786B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AB411A"/>
    <w:multiLevelType w:val="multilevel"/>
    <w:tmpl w:val="7AAC79EC"/>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FF4696"/>
    <w:multiLevelType w:val="multilevel"/>
    <w:tmpl w:val="15D26208"/>
    <w:lvl w:ilvl="0">
      <w:start w:val="15"/>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A202D2"/>
    <w:multiLevelType w:val="multilevel"/>
    <w:tmpl w:val="A3FEEBFC"/>
    <w:lvl w:ilvl="0">
      <w:start w:val="17"/>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B760FC"/>
    <w:multiLevelType w:val="multilevel"/>
    <w:tmpl w:val="D00AA21A"/>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8B0EC5"/>
    <w:multiLevelType w:val="multilevel"/>
    <w:tmpl w:val="04BAB93E"/>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6F7518"/>
    <w:multiLevelType w:val="multilevel"/>
    <w:tmpl w:val="EB827E58"/>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597619"/>
    <w:multiLevelType w:val="multilevel"/>
    <w:tmpl w:val="DC460E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140510"/>
    <w:multiLevelType w:val="multilevel"/>
    <w:tmpl w:val="B2DC45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D710F"/>
    <w:multiLevelType w:val="multilevel"/>
    <w:tmpl w:val="1368BF9A"/>
    <w:lvl w:ilvl="0">
      <w:start w:val="1"/>
      <w:numFmt w:val="lowerLetter"/>
      <w:lvlText w:val="%1."/>
      <w:lvlJc w:val="left"/>
      <w:rPr>
        <w:rFonts w:ascii="Calibri" w:eastAsia="Calibri" w:hAnsi="Calibri" w:cs="Calibri"/>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8"/>
  </w:num>
  <w:num w:numId="4">
    <w:abstractNumId w:val="1"/>
  </w:num>
  <w:num w:numId="5">
    <w:abstractNumId w:val="13"/>
  </w:num>
  <w:num w:numId="6">
    <w:abstractNumId w:val="5"/>
  </w:num>
  <w:num w:numId="7">
    <w:abstractNumId w:val="0"/>
  </w:num>
  <w:num w:numId="8">
    <w:abstractNumId w:val="8"/>
  </w:num>
  <w:num w:numId="9">
    <w:abstractNumId w:val="15"/>
  </w:num>
  <w:num w:numId="10">
    <w:abstractNumId w:val="7"/>
  </w:num>
  <w:num w:numId="11">
    <w:abstractNumId w:val="6"/>
  </w:num>
  <w:num w:numId="12">
    <w:abstractNumId w:val="16"/>
  </w:num>
  <w:num w:numId="13">
    <w:abstractNumId w:val="9"/>
  </w:num>
  <w:num w:numId="14">
    <w:abstractNumId w:val="4"/>
  </w:num>
  <w:num w:numId="15">
    <w:abstractNumId w:val="10"/>
  </w:num>
  <w:num w:numId="16">
    <w:abstractNumId w:val="17"/>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76"/>
    <w:rsid w:val="00037A09"/>
    <w:rsid w:val="00052771"/>
    <w:rsid w:val="000A6CD5"/>
    <w:rsid w:val="00123EFA"/>
    <w:rsid w:val="001377BF"/>
    <w:rsid w:val="00144B08"/>
    <w:rsid w:val="001F056A"/>
    <w:rsid w:val="00251AF1"/>
    <w:rsid w:val="002802DD"/>
    <w:rsid w:val="003B4849"/>
    <w:rsid w:val="00413716"/>
    <w:rsid w:val="004C1A3D"/>
    <w:rsid w:val="0058298F"/>
    <w:rsid w:val="005D2342"/>
    <w:rsid w:val="007132F3"/>
    <w:rsid w:val="00730DD6"/>
    <w:rsid w:val="007429BF"/>
    <w:rsid w:val="007803A8"/>
    <w:rsid w:val="007E10D5"/>
    <w:rsid w:val="00805667"/>
    <w:rsid w:val="00845446"/>
    <w:rsid w:val="008B032A"/>
    <w:rsid w:val="008C189A"/>
    <w:rsid w:val="00A66F38"/>
    <w:rsid w:val="00AF6831"/>
    <w:rsid w:val="00B441B7"/>
    <w:rsid w:val="00BE3AA4"/>
    <w:rsid w:val="00BF3376"/>
    <w:rsid w:val="00C012C1"/>
    <w:rsid w:val="00C70A98"/>
    <w:rsid w:val="00C85847"/>
    <w:rsid w:val="00CA5176"/>
    <w:rsid w:val="00CB25C5"/>
    <w:rsid w:val="00D2295E"/>
    <w:rsid w:val="00D3181C"/>
    <w:rsid w:val="00D5297A"/>
    <w:rsid w:val="00D90A53"/>
    <w:rsid w:val="00E00C04"/>
    <w:rsid w:val="00EC2F15"/>
    <w:rsid w:val="00F66A36"/>
    <w:rsid w:val="00F73C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4D2A7-1182-452D-BA3B-A802BD16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517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A5176"/>
    <w:rPr>
      <w:color w:val="0066CC"/>
      <w:u w:val="single"/>
    </w:rPr>
  </w:style>
  <w:style w:type="character" w:customStyle="1" w:styleId="stbilgiveyaaltbilgi">
    <w:name w:val="Üst bilgi veya alt bilgi_"/>
    <w:basedOn w:val="VarsaylanParagrafYazTipi"/>
    <w:link w:val="stbilgiveyaaltbilgi0"/>
    <w:rsid w:val="00CA5176"/>
    <w:rPr>
      <w:rFonts w:ascii="Calibri" w:eastAsia="Calibri" w:hAnsi="Calibri" w:cs="Calibri"/>
      <w:b w:val="0"/>
      <w:bCs w:val="0"/>
      <w:i w:val="0"/>
      <w:iCs w:val="0"/>
      <w:smallCaps w:val="0"/>
      <w:strike w:val="0"/>
      <w:spacing w:val="0"/>
      <w:sz w:val="22"/>
      <w:szCs w:val="22"/>
      <w:u w:val="none"/>
    </w:rPr>
  </w:style>
  <w:style w:type="character" w:customStyle="1" w:styleId="Gvdemetni3">
    <w:name w:val="Gövde metni (3)_"/>
    <w:basedOn w:val="VarsaylanParagrafYazTipi"/>
    <w:link w:val="Gvdemetni30"/>
    <w:rsid w:val="00CA5176"/>
    <w:rPr>
      <w:rFonts w:ascii="Book Antiqua" w:eastAsia="Book Antiqua" w:hAnsi="Book Antiqua" w:cs="Book Antiqua"/>
      <w:b w:val="0"/>
      <w:bCs w:val="0"/>
      <w:i/>
      <w:iCs/>
      <w:smallCaps w:val="0"/>
      <w:strike w:val="0"/>
      <w:sz w:val="20"/>
      <w:szCs w:val="20"/>
      <w:u w:val="none"/>
    </w:rPr>
  </w:style>
  <w:style w:type="character" w:customStyle="1" w:styleId="Gvdemetni4">
    <w:name w:val="Gövde metni (4)_"/>
    <w:basedOn w:val="VarsaylanParagrafYazTipi"/>
    <w:link w:val="Gvdemetni40"/>
    <w:rsid w:val="00CA5176"/>
    <w:rPr>
      <w:rFonts w:ascii="Calibri" w:eastAsia="Calibri" w:hAnsi="Calibri" w:cs="Calibri"/>
      <w:b w:val="0"/>
      <w:bCs w:val="0"/>
      <w:i w:val="0"/>
      <w:iCs w:val="0"/>
      <w:smallCaps w:val="0"/>
      <w:strike w:val="0"/>
      <w:sz w:val="22"/>
      <w:szCs w:val="22"/>
      <w:u w:val="none"/>
    </w:rPr>
  </w:style>
  <w:style w:type="character" w:customStyle="1" w:styleId="Gvdemetni4KkBykHarf">
    <w:name w:val="Gövde metni (4) + Küçük Büyük Harf"/>
    <w:basedOn w:val="Gvdemetni4"/>
    <w:rsid w:val="00CA5176"/>
    <w:rPr>
      <w:rFonts w:ascii="Calibri" w:eastAsia="Calibri" w:hAnsi="Calibri" w:cs="Calibri"/>
      <w:b w:val="0"/>
      <w:bCs w:val="0"/>
      <w:i w:val="0"/>
      <w:iCs w:val="0"/>
      <w:smallCaps/>
      <w:strike w:val="0"/>
      <w:color w:val="000000"/>
      <w:spacing w:val="0"/>
      <w:w w:val="100"/>
      <w:position w:val="0"/>
      <w:sz w:val="22"/>
      <w:szCs w:val="22"/>
      <w:u w:val="none"/>
      <w:lang w:val="tr-TR" w:eastAsia="tr-TR" w:bidi="tr-TR"/>
    </w:rPr>
  </w:style>
  <w:style w:type="character" w:customStyle="1" w:styleId="stbilgiveyaaltbilgi2">
    <w:name w:val="Üst bilgi veya alt bilgi (2)_"/>
    <w:basedOn w:val="VarsaylanParagrafYazTipi"/>
    <w:link w:val="stbilgiveyaaltbilgi20"/>
    <w:rsid w:val="00CA5176"/>
    <w:rPr>
      <w:rFonts w:ascii="Calibri" w:eastAsia="Calibri" w:hAnsi="Calibri" w:cs="Calibri"/>
      <w:b w:val="0"/>
      <w:bCs w:val="0"/>
      <w:i w:val="0"/>
      <w:iCs w:val="0"/>
      <w:smallCaps w:val="0"/>
      <w:strike w:val="0"/>
      <w:w w:val="50"/>
      <w:sz w:val="10"/>
      <w:szCs w:val="10"/>
      <w:u w:val="none"/>
    </w:rPr>
  </w:style>
  <w:style w:type="character" w:customStyle="1" w:styleId="Gvdemetni5">
    <w:name w:val="Gövde metni (5)_"/>
    <w:basedOn w:val="VarsaylanParagrafYazTipi"/>
    <w:link w:val="Gvdemetni50"/>
    <w:rsid w:val="00CA5176"/>
    <w:rPr>
      <w:rFonts w:ascii="Calibri" w:eastAsia="Calibri" w:hAnsi="Calibri" w:cs="Calibri"/>
      <w:b w:val="0"/>
      <w:bCs w:val="0"/>
      <w:i w:val="0"/>
      <w:iCs w:val="0"/>
      <w:smallCaps w:val="0"/>
      <w:strike w:val="0"/>
      <w:sz w:val="21"/>
      <w:szCs w:val="21"/>
      <w:u w:val="none"/>
    </w:rPr>
  </w:style>
  <w:style w:type="character" w:customStyle="1" w:styleId="Gvdemetni2">
    <w:name w:val="Gövde metni (2)_"/>
    <w:basedOn w:val="VarsaylanParagrafYazTipi"/>
    <w:link w:val="Gvdemetni20"/>
    <w:rsid w:val="00CA5176"/>
    <w:rPr>
      <w:rFonts w:ascii="Calibri" w:eastAsia="Calibri" w:hAnsi="Calibri" w:cs="Calibri"/>
      <w:b w:val="0"/>
      <w:bCs w:val="0"/>
      <w:i w:val="0"/>
      <w:iCs w:val="0"/>
      <w:smallCaps w:val="0"/>
      <w:strike w:val="0"/>
      <w:sz w:val="21"/>
      <w:szCs w:val="21"/>
      <w:u w:val="none"/>
    </w:rPr>
  </w:style>
  <w:style w:type="character" w:customStyle="1" w:styleId="Gvdemetni2Kaln">
    <w:name w:val="Gövde metni (2) + Kalın"/>
    <w:basedOn w:val="Gvdemetni2"/>
    <w:rsid w:val="00CA5176"/>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5talik">
    <w:name w:val="Gövde metni (5) + İtalik"/>
    <w:basedOn w:val="Gvdemetni5"/>
    <w:rsid w:val="00CA5176"/>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Resimyazs2">
    <w:name w:val="Resim yazısı (2)_"/>
    <w:basedOn w:val="VarsaylanParagrafYazTipi"/>
    <w:link w:val="Resimyazs20"/>
    <w:rsid w:val="00CA5176"/>
    <w:rPr>
      <w:rFonts w:ascii="Calibri" w:eastAsia="Calibri" w:hAnsi="Calibri" w:cs="Calibri"/>
      <w:b w:val="0"/>
      <w:bCs w:val="0"/>
      <w:i w:val="0"/>
      <w:iCs w:val="0"/>
      <w:smallCaps w:val="0"/>
      <w:strike w:val="0"/>
      <w:sz w:val="21"/>
      <w:szCs w:val="21"/>
      <w:u w:val="none"/>
    </w:rPr>
  </w:style>
  <w:style w:type="character" w:customStyle="1" w:styleId="Resimyazs">
    <w:name w:val="Resim yazısı_"/>
    <w:basedOn w:val="VarsaylanParagrafYazTipi"/>
    <w:link w:val="Resimyazs0"/>
    <w:rsid w:val="00CA5176"/>
    <w:rPr>
      <w:rFonts w:ascii="Book Antiqua" w:eastAsia="Book Antiqua" w:hAnsi="Book Antiqua" w:cs="Book Antiqua"/>
      <w:b w:val="0"/>
      <w:bCs w:val="0"/>
      <w:i w:val="0"/>
      <w:iCs w:val="0"/>
      <w:smallCaps w:val="0"/>
      <w:strike w:val="0"/>
      <w:sz w:val="9"/>
      <w:szCs w:val="9"/>
      <w:u w:val="none"/>
    </w:rPr>
  </w:style>
  <w:style w:type="character" w:customStyle="1" w:styleId="stbilgiveyaaltbilgi3">
    <w:name w:val="Üst bilgi veya alt bilgi (3)_"/>
    <w:basedOn w:val="VarsaylanParagrafYazTipi"/>
    <w:link w:val="stbilgiveyaaltbilgi30"/>
    <w:rsid w:val="00CA5176"/>
    <w:rPr>
      <w:rFonts w:ascii="Book Antiqua" w:eastAsia="Book Antiqua" w:hAnsi="Book Antiqua" w:cs="Book Antiqua"/>
      <w:b w:val="0"/>
      <w:bCs w:val="0"/>
      <w:i w:val="0"/>
      <w:iCs w:val="0"/>
      <w:smallCaps w:val="0"/>
      <w:strike w:val="0"/>
      <w:spacing w:val="30"/>
      <w:sz w:val="14"/>
      <w:szCs w:val="14"/>
      <w:u w:val="none"/>
    </w:rPr>
  </w:style>
  <w:style w:type="character" w:customStyle="1" w:styleId="Gvdemetni6">
    <w:name w:val="Gövde metni (6)_"/>
    <w:basedOn w:val="VarsaylanParagrafYazTipi"/>
    <w:link w:val="Gvdemetni60"/>
    <w:rsid w:val="00CA5176"/>
    <w:rPr>
      <w:rFonts w:ascii="Calibri" w:eastAsia="Calibri" w:hAnsi="Calibri" w:cs="Calibri"/>
      <w:b w:val="0"/>
      <w:bCs w:val="0"/>
      <w:i/>
      <w:iCs/>
      <w:smallCaps w:val="0"/>
      <w:strike w:val="0"/>
      <w:sz w:val="21"/>
      <w:szCs w:val="21"/>
      <w:u w:val="none"/>
    </w:rPr>
  </w:style>
  <w:style w:type="character" w:customStyle="1" w:styleId="Gvdemetni6talikdeil">
    <w:name w:val="Gövde metni (6) + İtalik değil"/>
    <w:basedOn w:val="Gvdemetni6"/>
    <w:rsid w:val="00CA5176"/>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Gvdemetni2FranklinGothicHeavy10pttalik-1ptbolukbraklyor">
    <w:name w:val="Gövde metni (2) + Franklin Gothic Heavy;10 pt;İtalik;-1 pt boşluk bırakılıyor"/>
    <w:basedOn w:val="Gvdemetni2"/>
    <w:rsid w:val="00CA5176"/>
    <w:rPr>
      <w:rFonts w:ascii="Franklin Gothic Heavy" w:eastAsia="Franklin Gothic Heavy" w:hAnsi="Franklin Gothic Heavy" w:cs="Franklin Gothic Heavy"/>
      <w:b w:val="0"/>
      <w:bCs w:val="0"/>
      <w:i/>
      <w:iCs/>
      <w:smallCaps w:val="0"/>
      <w:strike w:val="0"/>
      <w:color w:val="000000"/>
      <w:spacing w:val="-30"/>
      <w:w w:val="100"/>
      <w:position w:val="0"/>
      <w:sz w:val="20"/>
      <w:szCs w:val="20"/>
      <w:u w:val="none"/>
      <w:lang w:val="tr-TR" w:eastAsia="tr-TR" w:bidi="tr-TR"/>
    </w:rPr>
  </w:style>
  <w:style w:type="character" w:customStyle="1" w:styleId="Gvdemetni7">
    <w:name w:val="Gövde metni (7)_"/>
    <w:basedOn w:val="VarsaylanParagrafYazTipi"/>
    <w:link w:val="Gvdemetni70"/>
    <w:rsid w:val="00CA5176"/>
    <w:rPr>
      <w:rFonts w:ascii="Calibri" w:eastAsia="Calibri" w:hAnsi="Calibri" w:cs="Calibri"/>
      <w:b/>
      <w:bCs/>
      <w:i w:val="0"/>
      <w:iCs w:val="0"/>
      <w:smallCaps w:val="0"/>
      <w:strike w:val="0"/>
      <w:sz w:val="21"/>
      <w:szCs w:val="21"/>
      <w:u w:val="none"/>
    </w:rPr>
  </w:style>
  <w:style w:type="character" w:customStyle="1" w:styleId="Gvdemetni7KalnDeil">
    <w:name w:val="Gövde metni (7) + Kalın Değil"/>
    <w:basedOn w:val="Gvdemetni7"/>
    <w:rsid w:val="00CA5176"/>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Kaln0">
    <w:name w:val="Gövde metni (2) + Kalın"/>
    <w:basedOn w:val="Gvdemetni2"/>
    <w:rsid w:val="00CA5176"/>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talik0ptbolukbraklyor">
    <w:name w:val="Gövde metni (2) + İtalik;0 pt boşluk bırakılıyor"/>
    <w:basedOn w:val="Gvdemetni2"/>
    <w:rsid w:val="00CA5176"/>
    <w:rPr>
      <w:rFonts w:ascii="Calibri" w:eastAsia="Calibri" w:hAnsi="Calibri" w:cs="Calibri"/>
      <w:b w:val="0"/>
      <w:bCs w:val="0"/>
      <w:i/>
      <w:iCs/>
      <w:smallCaps w:val="0"/>
      <w:strike w:val="0"/>
      <w:color w:val="000000"/>
      <w:spacing w:val="-10"/>
      <w:w w:val="100"/>
      <w:position w:val="0"/>
      <w:sz w:val="21"/>
      <w:szCs w:val="21"/>
      <w:u w:val="none"/>
      <w:lang w:val="tr-TR" w:eastAsia="tr-TR" w:bidi="tr-TR"/>
    </w:rPr>
  </w:style>
  <w:style w:type="character" w:customStyle="1" w:styleId="Gvdemetni2Kaln1">
    <w:name w:val="Gövde metni (2) + Kalın"/>
    <w:basedOn w:val="Gvdemetni2"/>
    <w:rsid w:val="00CA5176"/>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CA5176"/>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Gvdemetni2talik0ptbolukbraklyor0">
    <w:name w:val="Gövde metni (2) + İtalik;0 pt boşluk bırakılıyor"/>
    <w:basedOn w:val="Gvdemetni2"/>
    <w:rsid w:val="00CA5176"/>
    <w:rPr>
      <w:rFonts w:ascii="Calibri" w:eastAsia="Calibri" w:hAnsi="Calibri" w:cs="Calibri"/>
      <w:b w:val="0"/>
      <w:bCs w:val="0"/>
      <w:i/>
      <w:iCs/>
      <w:smallCaps w:val="0"/>
      <w:strike w:val="0"/>
      <w:color w:val="000000"/>
      <w:spacing w:val="-10"/>
      <w:w w:val="100"/>
      <w:position w:val="0"/>
      <w:sz w:val="21"/>
      <w:szCs w:val="21"/>
      <w:u w:val="none"/>
      <w:lang w:val="tr-TR" w:eastAsia="tr-TR" w:bidi="tr-TR"/>
    </w:rPr>
  </w:style>
  <w:style w:type="character" w:customStyle="1" w:styleId="Gvdemetni22">
    <w:name w:val="Gövde metni (2)"/>
    <w:basedOn w:val="Gvdemetni2"/>
    <w:rsid w:val="00CA5176"/>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stbilgiveyaaltbilgi4">
    <w:name w:val="Üst bilgi veya alt bilgi (4)_"/>
    <w:basedOn w:val="VarsaylanParagrafYazTipi"/>
    <w:link w:val="stbilgiveyaaltbilgi40"/>
    <w:rsid w:val="00CA5176"/>
    <w:rPr>
      <w:rFonts w:ascii="Calibri" w:eastAsia="Calibri" w:hAnsi="Calibri" w:cs="Calibri"/>
      <w:b w:val="0"/>
      <w:bCs w:val="0"/>
      <w:i/>
      <w:iCs/>
      <w:smallCaps w:val="0"/>
      <w:strike w:val="0"/>
      <w:sz w:val="22"/>
      <w:szCs w:val="22"/>
      <w:u w:val="none"/>
    </w:rPr>
  </w:style>
  <w:style w:type="character" w:customStyle="1" w:styleId="Resimyazs21">
    <w:name w:val="Resim yazısı (2)"/>
    <w:basedOn w:val="Resimyazs2"/>
    <w:rsid w:val="00CA5176"/>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Tabloyazs">
    <w:name w:val="Tablo yazısı_"/>
    <w:basedOn w:val="VarsaylanParagrafYazTipi"/>
    <w:link w:val="Tabloyazs0"/>
    <w:rsid w:val="00CA5176"/>
    <w:rPr>
      <w:rFonts w:ascii="Calibri" w:eastAsia="Calibri" w:hAnsi="Calibri" w:cs="Calibri"/>
      <w:b w:val="0"/>
      <w:bCs w:val="0"/>
      <w:i w:val="0"/>
      <w:iCs w:val="0"/>
      <w:smallCaps w:val="0"/>
      <w:strike w:val="0"/>
      <w:sz w:val="21"/>
      <w:szCs w:val="21"/>
      <w:u w:val="none"/>
    </w:rPr>
  </w:style>
  <w:style w:type="character" w:customStyle="1" w:styleId="Gvdemetni28ptKaln">
    <w:name w:val="Gövde metni (2) + 8 pt;Kalın"/>
    <w:basedOn w:val="Gvdemetni2"/>
    <w:rsid w:val="00CA5176"/>
    <w:rPr>
      <w:rFonts w:ascii="Calibri" w:eastAsia="Calibri" w:hAnsi="Calibri" w:cs="Calibri"/>
      <w:b/>
      <w:bCs/>
      <w:i w:val="0"/>
      <w:iCs w:val="0"/>
      <w:smallCaps w:val="0"/>
      <w:strike w:val="0"/>
      <w:color w:val="000000"/>
      <w:spacing w:val="0"/>
      <w:w w:val="100"/>
      <w:position w:val="0"/>
      <w:sz w:val="16"/>
      <w:szCs w:val="16"/>
      <w:u w:val="none"/>
      <w:lang w:val="tr-TR" w:eastAsia="tr-TR" w:bidi="tr-TR"/>
    </w:rPr>
  </w:style>
  <w:style w:type="character" w:customStyle="1" w:styleId="Gvdemetni211pt">
    <w:name w:val="Gövde metni (2) + 11 pt"/>
    <w:basedOn w:val="Gvdemetni2"/>
    <w:rsid w:val="00CA5176"/>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sid w:val="00CA5176"/>
    <w:rPr>
      <w:rFonts w:ascii="Book Antiqua" w:eastAsia="Book Antiqua" w:hAnsi="Book Antiqua" w:cs="Book Antiqua"/>
      <w:b/>
      <w:bCs/>
      <w:i w:val="0"/>
      <w:iCs w:val="0"/>
      <w:smallCaps w:val="0"/>
      <w:strike w:val="0"/>
      <w:sz w:val="94"/>
      <w:szCs w:val="94"/>
      <w:u w:val="none"/>
    </w:rPr>
  </w:style>
  <w:style w:type="character" w:customStyle="1" w:styleId="stbilgiveyaaltbilgi5">
    <w:name w:val="Üst bilgi veya alt bilgi (5)_"/>
    <w:basedOn w:val="VarsaylanParagrafYazTipi"/>
    <w:link w:val="stbilgiveyaaltbilgi50"/>
    <w:rsid w:val="00CA5176"/>
    <w:rPr>
      <w:rFonts w:ascii="Book Antiqua" w:eastAsia="Book Antiqua" w:hAnsi="Book Antiqua" w:cs="Book Antiqua"/>
      <w:b w:val="0"/>
      <w:bCs w:val="0"/>
      <w:i w:val="0"/>
      <w:iCs w:val="0"/>
      <w:smallCaps w:val="0"/>
      <w:strike w:val="0"/>
      <w:sz w:val="9"/>
      <w:szCs w:val="9"/>
      <w:u w:val="none"/>
    </w:rPr>
  </w:style>
  <w:style w:type="character" w:customStyle="1" w:styleId="stbilgiveyaaltbilgi52ptbolukbraklyor">
    <w:name w:val="Üst bilgi veya alt bilgi (5) + 2 pt boşluk bırakılıyor"/>
    <w:basedOn w:val="stbilgiveyaaltbilgi5"/>
    <w:rsid w:val="00CA5176"/>
    <w:rPr>
      <w:rFonts w:ascii="Book Antiqua" w:eastAsia="Book Antiqua" w:hAnsi="Book Antiqua" w:cs="Book Antiqua"/>
      <w:b w:val="0"/>
      <w:bCs w:val="0"/>
      <w:i w:val="0"/>
      <w:iCs w:val="0"/>
      <w:smallCaps w:val="0"/>
      <w:strike w:val="0"/>
      <w:color w:val="000000"/>
      <w:spacing w:val="40"/>
      <w:w w:val="100"/>
      <w:position w:val="0"/>
      <w:sz w:val="9"/>
      <w:szCs w:val="9"/>
      <w:u w:val="none"/>
      <w:lang w:val="tr-TR" w:eastAsia="tr-TR" w:bidi="tr-TR"/>
    </w:rPr>
  </w:style>
  <w:style w:type="character" w:customStyle="1" w:styleId="Gvdemetni8">
    <w:name w:val="Gövde metni (8)_"/>
    <w:basedOn w:val="VarsaylanParagrafYazTipi"/>
    <w:link w:val="Gvdemetni80"/>
    <w:rsid w:val="00CA5176"/>
    <w:rPr>
      <w:rFonts w:ascii="Calibri" w:eastAsia="Calibri" w:hAnsi="Calibri" w:cs="Calibri"/>
      <w:b w:val="0"/>
      <w:bCs w:val="0"/>
      <w:i w:val="0"/>
      <w:iCs w:val="0"/>
      <w:smallCaps w:val="0"/>
      <w:strike w:val="0"/>
      <w:sz w:val="21"/>
      <w:szCs w:val="21"/>
      <w:u w:val="none"/>
    </w:rPr>
  </w:style>
  <w:style w:type="character" w:customStyle="1" w:styleId="Gvdemetni81">
    <w:name w:val="Gövde metni (8)"/>
    <w:basedOn w:val="Gvdemetni8"/>
    <w:rsid w:val="00CA5176"/>
    <w:rPr>
      <w:rFonts w:ascii="Calibri" w:eastAsia="Calibri" w:hAnsi="Calibri" w:cs="Calibri"/>
      <w:b w:val="0"/>
      <w:bCs w:val="0"/>
      <w:i w:val="0"/>
      <w:iCs w:val="0"/>
      <w:smallCaps w:val="0"/>
      <w:strike w:val="0"/>
      <w:color w:val="000000"/>
      <w:spacing w:val="0"/>
      <w:w w:val="100"/>
      <w:position w:val="0"/>
      <w:sz w:val="21"/>
      <w:szCs w:val="21"/>
      <w:u w:val="single"/>
      <w:lang w:val="tr-TR" w:eastAsia="tr-TR" w:bidi="tr-TR"/>
    </w:rPr>
  </w:style>
  <w:style w:type="character" w:customStyle="1" w:styleId="Gvdemetni23">
    <w:name w:val="Gövde metni (2)"/>
    <w:basedOn w:val="Gvdemetni2"/>
    <w:rsid w:val="00CA5176"/>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Gvdemetni2KkBykHarf">
    <w:name w:val="Gövde metni (2) + Küçük Büyük Harf"/>
    <w:basedOn w:val="Gvdemetni2"/>
    <w:rsid w:val="00CA5176"/>
    <w:rPr>
      <w:rFonts w:ascii="Calibri" w:eastAsia="Calibri" w:hAnsi="Calibri" w:cs="Calibri"/>
      <w:b w:val="0"/>
      <w:bCs w:val="0"/>
      <w:i w:val="0"/>
      <w:iCs w:val="0"/>
      <w:smallCaps/>
      <w:strike w:val="0"/>
      <w:color w:val="000000"/>
      <w:spacing w:val="0"/>
      <w:w w:val="100"/>
      <w:position w:val="0"/>
      <w:sz w:val="21"/>
      <w:szCs w:val="21"/>
      <w:u w:val="none"/>
      <w:lang w:val="tr-TR" w:eastAsia="tr-TR" w:bidi="tr-TR"/>
    </w:rPr>
  </w:style>
  <w:style w:type="character" w:customStyle="1" w:styleId="Gvdemetni9">
    <w:name w:val="Gövde metni (9)_"/>
    <w:basedOn w:val="VarsaylanParagrafYazTipi"/>
    <w:link w:val="Gvdemetni90"/>
    <w:rsid w:val="00CA5176"/>
    <w:rPr>
      <w:rFonts w:ascii="Book Antiqua" w:eastAsia="Book Antiqua" w:hAnsi="Book Antiqua" w:cs="Book Antiqua"/>
      <w:b/>
      <w:bCs/>
      <w:i w:val="0"/>
      <w:iCs w:val="0"/>
      <w:smallCaps w:val="0"/>
      <w:strike w:val="0"/>
      <w:sz w:val="94"/>
      <w:szCs w:val="94"/>
      <w:u w:val="none"/>
    </w:rPr>
  </w:style>
  <w:style w:type="character" w:customStyle="1" w:styleId="Gvdemetni211pt0">
    <w:name w:val="Gövde metni (2) + 11 pt"/>
    <w:basedOn w:val="Gvdemetni2"/>
    <w:rsid w:val="00CA5176"/>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24">
    <w:name w:val="Gövde metni (2)"/>
    <w:basedOn w:val="Gvdemetni2"/>
    <w:rsid w:val="00CA5176"/>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stbilgiveyaaltbilgi6">
    <w:name w:val="Üst bilgi veya alt bilgi (6)_"/>
    <w:basedOn w:val="VarsaylanParagrafYazTipi"/>
    <w:link w:val="stbilgiveyaaltbilgi60"/>
    <w:rsid w:val="00CA5176"/>
    <w:rPr>
      <w:rFonts w:ascii="Calibri" w:eastAsia="Calibri" w:hAnsi="Calibri" w:cs="Calibri"/>
      <w:b w:val="0"/>
      <w:bCs w:val="0"/>
      <w:i w:val="0"/>
      <w:iCs w:val="0"/>
      <w:smallCaps w:val="0"/>
      <w:strike w:val="0"/>
      <w:sz w:val="15"/>
      <w:szCs w:val="15"/>
      <w:u w:val="none"/>
    </w:rPr>
  </w:style>
  <w:style w:type="character" w:customStyle="1" w:styleId="Resimyazs3">
    <w:name w:val="Resim yazısı (3)_"/>
    <w:basedOn w:val="VarsaylanParagrafYazTipi"/>
    <w:link w:val="Resimyazs30"/>
    <w:rsid w:val="00CA5176"/>
    <w:rPr>
      <w:rFonts w:ascii="Franklin Gothic Heavy" w:eastAsia="Franklin Gothic Heavy" w:hAnsi="Franklin Gothic Heavy" w:cs="Franklin Gothic Heavy"/>
      <w:b w:val="0"/>
      <w:bCs w:val="0"/>
      <w:i/>
      <w:iCs/>
      <w:smallCaps w:val="0"/>
      <w:strike w:val="0"/>
      <w:spacing w:val="-30"/>
      <w:sz w:val="20"/>
      <w:szCs w:val="20"/>
      <w:u w:val="none"/>
    </w:rPr>
  </w:style>
  <w:style w:type="character" w:customStyle="1" w:styleId="Resimyazs30ptbolukbraklyor">
    <w:name w:val="Resim yazısı (3) + 0 pt boşluk bırakılıyor"/>
    <w:basedOn w:val="Resimyazs3"/>
    <w:rsid w:val="00CA5176"/>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tr-TR" w:eastAsia="tr-TR" w:bidi="tr-TR"/>
    </w:rPr>
  </w:style>
  <w:style w:type="character" w:customStyle="1" w:styleId="ResimyazsCalibri5pttalik">
    <w:name w:val="Resim yazısı + Calibri;5 pt;İtalik"/>
    <w:basedOn w:val="Resimyazs"/>
    <w:rsid w:val="00CA5176"/>
    <w:rPr>
      <w:rFonts w:ascii="Calibri" w:eastAsia="Calibri" w:hAnsi="Calibri" w:cs="Calibri"/>
      <w:b w:val="0"/>
      <w:bCs w:val="0"/>
      <w:i/>
      <w:iCs/>
      <w:smallCaps w:val="0"/>
      <w:strike w:val="0"/>
      <w:color w:val="000000"/>
      <w:spacing w:val="0"/>
      <w:w w:val="100"/>
      <w:position w:val="0"/>
      <w:sz w:val="10"/>
      <w:szCs w:val="10"/>
      <w:u w:val="none"/>
      <w:lang w:val="tr-TR" w:eastAsia="tr-TR" w:bidi="tr-TR"/>
    </w:rPr>
  </w:style>
  <w:style w:type="paragraph" w:customStyle="1" w:styleId="stbilgiveyaaltbilgi0">
    <w:name w:val="Üst bilgi veya alt bilgi"/>
    <w:basedOn w:val="Normal"/>
    <w:link w:val="stbilgiveyaaltbilgi"/>
    <w:rsid w:val="00CA5176"/>
    <w:pPr>
      <w:shd w:val="clear" w:color="auto" w:fill="FFFFFF"/>
      <w:spacing w:line="0" w:lineRule="atLeast"/>
      <w:jc w:val="center"/>
    </w:pPr>
    <w:rPr>
      <w:rFonts w:ascii="Calibri" w:eastAsia="Calibri" w:hAnsi="Calibri" w:cs="Calibri"/>
      <w:sz w:val="22"/>
      <w:szCs w:val="22"/>
    </w:rPr>
  </w:style>
  <w:style w:type="paragraph" w:customStyle="1" w:styleId="Gvdemetni30">
    <w:name w:val="Gövde metni (3)"/>
    <w:basedOn w:val="Normal"/>
    <w:link w:val="Gvdemetni3"/>
    <w:rsid w:val="00CA5176"/>
    <w:pPr>
      <w:shd w:val="clear" w:color="auto" w:fill="FFFFFF"/>
      <w:spacing w:line="0" w:lineRule="atLeast"/>
    </w:pPr>
    <w:rPr>
      <w:rFonts w:ascii="Book Antiqua" w:eastAsia="Book Antiqua" w:hAnsi="Book Antiqua" w:cs="Book Antiqua"/>
      <w:i/>
      <w:iCs/>
      <w:sz w:val="20"/>
      <w:szCs w:val="20"/>
    </w:rPr>
  </w:style>
  <w:style w:type="paragraph" w:customStyle="1" w:styleId="Gvdemetni40">
    <w:name w:val="Gövde metni (4)"/>
    <w:basedOn w:val="Normal"/>
    <w:link w:val="Gvdemetni4"/>
    <w:rsid w:val="00CA5176"/>
    <w:pPr>
      <w:shd w:val="clear" w:color="auto" w:fill="FFFFFF"/>
      <w:spacing w:after="900" w:line="0" w:lineRule="atLeast"/>
    </w:pPr>
    <w:rPr>
      <w:rFonts w:ascii="Calibri" w:eastAsia="Calibri" w:hAnsi="Calibri" w:cs="Calibri"/>
      <w:sz w:val="22"/>
      <w:szCs w:val="22"/>
    </w:rPr>
  </w:style>
  <w:style w:type="paragraph" w:customStyle="1" w:styleId="stbilgiveyaaltbilgi20">
    <w:name w:val="Üst bilgi veya alt bilgi (2)"/>
    <w:basedOn w:val="Normal"/>
    <w:link w:val="stbilgiveyaaltbilgi2"/>
    <w:rsid w:val="00CA5176"/>
    <w:pPr>
      <w:shd w:val="clear" w:color="auto" w:fill="FFFFFF"/>
      <w:spacing w:line="0" w:lineRule="atLeast"/>
      <w:jc w:val="both"/>
    </w:pPr>
    <w:rPr>
      <w:rFonts w:ascii="Calibri" w:eastAsia="Calibri" w:hAnsi="Calibri" w:cs="Calibri"/>
      <w:w w:val="50"/>
      <w:sz w:val="10"/>
      <w:szCs w:val="10"/>
    </w:rPr>
  </w:style>
  <w:style w:type="paragraph" w:customStyle="1" w:styleId="Gvdemetni50">
    <w:name w:val="Gövde metni (5)"/>
    <w:basedOn w:val="Normal"/>
    <w:link w:val="Gvdemetni5"/>
    <w:rsid w:val="00CA5176"/>
    <w:pPr>
      <w:shd w:val="clear" w:color="auto" w:fill="FFFFFF"/>
      <w:spacing w:before="900" w:line="264" w:lineRule="exact"/>
      <w:jc w:val="both"/>
    </w:pPr>
    <w:rPr>
      <w:rFonts w:ascii="Calibri" w:eastAsia="Calibri" w:hAnsi="Calibri" w:cs="Calibri"/>
      <w:sz w:val="21"/>
      <w:szCs w:val="21"/>
    </w:rPr>
  </w:style>
  <w:style w:type="paragraph" w:customStyle="1" w:styleId="Gvdemetni20">
    <w:name w:val="Gövde metni (2)"/>
    <w:basedOn w:val="Normal"/>
    <w:link w:val="Gvdemetni2"/>
    <w:rsid w:val="00CA5176"/>
    <w:pPr>
      <w:shd w:val="clear" w:color="auto" w:fill="FFFFFF"/>
      <w:spacing w:after="180" w:line="264" w:lineRule="exact"/>
      <w:ind w:hanging="520"/>
      <w:jc w:val="both"/>
    </w:pPr>
    <w:rPr>
      <w:rFonts w:ascii="Calibri" w:eastAsia="Calibri" w:hAnsi="Calibri" w:cs="Calibri"/>
      <w:sz w:val="21"/>
      <w:szCs w:val="21"/>
    </w:rPr>
  </w:style>
  <w:style w:type="paragraph" w:customStyle="1" w:styleId="Resimyazs20">
    <w:name w:val="Resim yazısı (2)"/>
    <w:basedOn w:val="Normal"/>
    <w:link w:val="Resimyazs2"/>
    <w:rsid w:val="00CA5176"/>
    <w:pPr>
      <w:shd w:val="clear" w:color="auto" w:fill="FFFFFF"/>
      <w:spacing w:line="0" w:lineRule="atLeast"/>
    </w:pPr>
    <w:rPr>
      <w:rFonts w:ascii="Calibri" w:eastAsia="Calibri" w:hAnsi="Calibri" w:cs="Calibri"/>
      <w:sz w:val="21"/>
      <w:szCs w:val="21"/>
    </w:rPr>
  </w:style>
  <w:style w:type="paragraph" w:customStyle="1" w:styleId="Resimyazs0">
    <w:name w:val="Resim yazısı"/>
    <w:basedOn w:val="Normal"/>
    <w:link w:val="Resimyazs"/>
    <w:rsid w:val="00CA5176"/>
    <w:pPr>
      <w:shd w:val="clear" w:color="auto" w:fill="FFFFFF"/>
      <w:spacing w:line="0" w:lineRule="atLeast"/>
    </w:pPr>
    <w:rPr>
      <w:rFonts w:ascii="Book Antiqua" w:eastAsia="Book Antiqua" w:hAnsi="Book Antiqua" w:cs="Book Antiqua"/>
      <w:sz w:val="9"/>
      <w:szCs w:val="9"/>
    </w:rPr>
  </w:style>
  <w:style w:type="paragraph" w:customStyle="1" w:styleId="stbilgiveyaaltbilgi30">
    <w:name w:val="Üst bilgi veya alt bilgi (3)"/>
    <w:basedOn w:val="Normal"/>
    <w:link w:val="stbilgiveyaaltbilgi3"/>
    <w:rsid w:val="00CA5176"/>
    <w:pPr>
      <w:shd w:val="clear" w:color="auto" w:fill="FFFFFF"/>
      <w:spacing w:line="0" w:lineRule="atLeast"/>
    </w:pPr>
    <w:rPr>
      <w:rFonts w:ascii="Book Antiqua" w:eastAsia="Book Antiqua" w:hAnsi="Book Antiqua" w:cs="Book Antiqua"/>
      <w:spacing w:val="30"/>
      <w:sz w:val="14"/>
      <w:szCs w:val="14"/>
    </w:rPr>
  </w:style>
  <w:style w:type="paragraph" w:customStyle="1" w:styleId="Gvdemetni60">
    <w:name w:val="Gövde metni (6)"/>
    <w:basedOn w:val="Normal"/>
    <w:link w:val="Gvdemetni6"/>
    <w:rsid w:val="00CA5176"/>
    <w:pPr>
      <w:shd w:val="clear" w:color="auto" w:fill="FFFFFF"/>
      <w:spacing w:before="180" w:after="180" w:line="0" w:lineRule="atLeast"/>
      <w:jc w:val="both"/>
    </w:pPr>
    <w:rPr>
      <w:rFonts w:ascii="Calibri" w:eastAsia="Calibri" w:hAnsi="Calibri" w:cs="Calibri"/>
      <w:i/>
      <w:iCs/>
      <w:sz w:val="21"/>
      <w:szCs w:val="21"/>
    </w:rPr>
  </w:style>
  <w:style w:type="paragraph" w:customStyle="1" w:styleId="Gvdemetni70">
    <w:name w:val="Gövde metni (7)"/>
    <w:basedOn w:val="Normal"/>
    <w:link w:val="Gvdemetni7"/>
    <w:rsid w:val="00CA5176"/>
    <w:pPr>
      <w:shd w:val="clear" w:color="auto" w:fill="FFFFFF"/>
      <w:spacing w:before="180" w:after="180" w:line="0" w:lineRule="atLeast"/>
      <w:ind w:firstLine="760"/>
      <w:jc w:val="both"/>
    </w:pPr>
    <w:rPr>
      <w:rFonts w:ascii="Calibri" w:eastAsia="Calibri" w:hAnsi="Calibri" w:cs="Calibri"/>
      <w:b/>
      <w:bCs/>
      <w:sz w:val="21"/>
      <w:szCs w:val="21"/>
    </w:rPr>
  </w:style>
  <w:style w:type="paragraph" w:customStyle="1" w:styleId="stbilgiveyaaltbilgi40">
    <w:name w:val="Üst bilgi veya alt bilgi (4)"/>
    <w:basedOn w:val="Normal"/>
    <w:link w:val="stbilgiveyaaltbilgi4"/>
    <w:rsid w:val="00CA5176"/>
    <w:pPr>
      <w:shd w:val="clear" w:color="auto" w:fill="FFFFFF"/>
      <w:spacing w:line="0" w:lineRule="atLeast"/>
    </w:pPr>
    <w:rPr>
      <w:rFonts w:ascii="Calibri" w:eastAsia="Calibri" w:hAnsi="Calibri" w:cs="Calibri"/>
      <w:i/>
      <w:iCs/>
      <w:sz w:val="22"/>
      <w:szCs w:val="22"/>
    </w:rPr>
  </w:style>
  <w:style w:type="paragraph" w:customStyle="1" w:styleId="Tabloyazs0">
    <w:name w:val="Tablo yazısı"/>
    <w:basedOn w:val="Normal"/>
    <w:link w:val="Tabloyazs"/>
    <w:rsid w:val="00CA5176"/>
    <w:pPr>
      <w:shd w:val="clear" w:color="auto" w:fill="FFFFFF"/>
      <w:spacing w:line="0" w:lineRule="atLeast"/>
    </w:pPr>
    <w:rPr>
      <w:rFonts w:ascii="Calibri" w:eastAsia="Calibri" w:hAnsi="Calibri" w:cs="Calibri"/>
      <w:sz w:val="21"/>
      <w:szCs w:val="21"/>
    </w:rPr>
  </w:style>
  <w:style w:type="paragraph" w:customStyle="1" w:styleId="Balk10">
    <w:name w:val="Başlık #1"/>
    <w:basedOn w:val="Normal"/>
    <w:link w:val="Balk1"/>
    <w:rsid w:val="00CA5176"/>
    <w:pPr>
      <w:shd w:val="clear" w:color="auto" w:fill="FFFFFF"/>
      <w:spacing w:after="780" w:line="0" w:lineRule="atLeast"/>
      <w:outlineLvl w:val="0"/>
    </w:pPr>
    <w:rPr>
      <w:rFonts w:ascii="Book Antiqua" w:eastAsia="Book Antiqua" w:hAnsi="Book Antiqua" w:cs="Book Antiqua"/>
      <w:b/>
      <w:bCs/>
      <w:sz w:val="94"/>
      <w:szCs w:val="94"/>
    </w:rPr>
  </w:style>
  <w:style w:type="paragraph" w:customStyle="1" w:styleId="stbilgiveyaaltbilgi50">
    <w:name w:val="Üst bilgi veya alt bilgi (5)"/>
    <w:basedOn w:val="Normal"/>
    <w:link w:val="stbilgiveyaaltbilgi5"/>
    <w:rsid w:val="00CA5176"/>
    <w:pPr>
      <w:shd w:val="clear" w:color="auto" w:fill="FFFFFF"/>
      <w:spacing w:line="0" w:lineRule="atLeast"/>
      <w:jc w:val="both"/>
    </w:pPr>
    <w:rPr>
      <w:rFonts w:ascii="Book Antiqua" w:eastAsia="Book Antiqua" w:hAnsi="Book Antiqua" w:cs="Book Antiqua"/>
      <w:sz w:val="9"/>
      <w:szCs w:val="9"/>
    </w:rPr>
  </w:style>
  <w:style w:type="paragraph" w:customStyle="1" w:styleId="Gvdemetni80">
    <w:name w:val="Gövde metni (8)"/>
    <w:basedOn w:val="Normal"/>
    <w:link w:val="Gvdemetni8"/>
    <w:rsid w:val="00CA5176"/>
    <w:pPr>
      <w:shd w:val="clear" w:color="auto" w:fill="FFFFFF"/>
      <w:spacing w:before="240" w:after="240" w:line="0" w:lineRule="atLeast"/>
      <w:ind w:hanging="440"/>
      <w:jc w:val="both"/>
    </w:pPr>
    <w:rPr>
      <w:rFonts w:ascii="Calibri" w:eastAsia="Calibri" w:hAnsi="Calibri" w:cs="Calibri"/>
      <w:sz w:val="21"/>
      <w:szCs w:val="21"/>
    </w:rPr>
  </w:style>
  <w:style w:type="paragraph" w:customStyle="1" w:styleId="Gvdemetni90">
    <w:name w:val="Gövde metni (9)"/>
    <w:basedOn w:val="Normal"/>
    <w:link w:val="Gvdemetni9"/>
    <w:rsid w:val="00CA5176"/>
    <w:pPr>
      <w:shd w:val="clear" w:color="auto" w:fill="FFFFFF"/>
      <w:spacing w:after="1260" w:line="0" w:lineRule="atLeast"/>
    </w:pPr>
    <w:rPr>
      <w:rFonts w:ascii="Book Antiqua" w:eastAsia="Book Antiqua" w:hAnsi="Book Antiqua" w:cs="Book Antiqua"/>
      <w:b/>
      <w:bCs/>
      <w:sz w:val="94"/>
      <w:szCs w:val="94"/>
    </w:rPr>
  </w:style>
  <w:style w:type="paragraph" w:customStyle="1" w:styleId="stbilgiveyaaltbilgi60">
    <w:name w:val="Üst bilgi veya alt bilgi (6)"/>
    <w:basedOn w:val="Normal"/>
    <w:link w:val="stbilgiveyaaltbilgi6"/>
    <w:rsid w:val="00CA5176"/>
    <w:pPr>
      <w:shd w:val="clear" w:color="auto" w:fill="FFFFFF"/>
      <w:spacing w:line="0" w:lineRule="atLeast"/>
    </w:pPr>
    <w:rPr>
      <w:rFonts w:ascii="Calibri" w:eastAsia="Calibri" w:hAnsi="Calibri" w:cs="Calibri"/>
      <w:sz w:val="15"/>
      <w:szCs w:val="15"/>
    </w:rPr>
  </w:style>
  <w:style w:type="paragraph" w:customStyle="1" w:styleId="Resimyazs30">
    <w:name w:val="Resim yazısı (3)"/>
    <w:basedOn w:val="Normal"/>
    <w:link w:val="Resimyazs3"/>
    <w:rsid w:val="00CA5176"/>
    <w:pPr>
      <w:shd w:val="clear" w:color="auto" w:fill="FFFFFF"/>
      <w:spacing w:line="0" w:lineRule="atLeast"/>
    </w:pPr>
    <w:rPr>
      <w:rFonts w:ascii="Franklin Gothic Heavy" w:eastAsia="Franklin Gothic Heavy" w:hAnsi="Franklin Gothic Heavy" w:cs="Franklin Gothic Heavy"/>
      <w:i/>
      <w:iCs/>
      <w:spacing w:val="-30"/>
      <w:sz w:val="20"/>
      <w:szCs w:val="20"/>
    </w:rPr>
  </w:style>
  <w:style w:type="paragraph" w:styleId="BalonMetni">
    <w:name w:val="Balloon Text"/>
    <w:basedOn w:val="Normal"/>
    <w:link w:val="BalonMetniChar"/>
    <w:uiPriority w:val="99"/>
    <w:semiHidden/>
    <w:unhideWhenUsed/>
    <w:rsid w:val="00F66A36"/>
    <w:rPr>
      <w:rFonts w:ascii="Tahoma" w:hAnsi="Tahoma" w:cs="Tahoma"/>
      <w:sz w:val="16"/>
      <w:szCs w:val="16"/>
    </w:rPr>
  </w:style>
  <w:style w:type="character" w:customStyle="1" w:styleId="BalonMetniChar">
    <w:name w:val="Balon Metni Char"/>
    <w:basedOn w:val="VarsaylanParagrafYazTipi"/>
    <w:link w:val="BalonMetni"/>
    <w:uiPriority w:val="99"/>
    <w:semiHidden/>
    <w:rsid w:val="00F66A3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3006</Words>
  <Characters>17135</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hbys</dc:creator>
  <cp:lastModifiedBy>suna nazik</cp:lastModifiedBy>
  <cp:revision>3</cp:revision>
  <dcterms:created xsi:type="dcterms:W3CDTF">2018-11-01T08:36:00Z</dcterms:created>
  <dcterms:modified xsi:type="dcterms:W3CDTF">2018-11-01T08:59:00Z</dcterms:modified>
</cp:coreProperties>
</file>